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324B8" w14:textId="0099E2DB" w:rsidR="00C26D0C" w:rsidRPr="0010373D" w:rsidRDefault="00C26D0C" w:rsidP="00C26D0C">
      <w:pPr>
        <w:jc w:val="center"/>
        <w:rPr>
          <w:rFonts w:ascii="PT Sans" w:hAnsi="PT Sans" w:cstheme="minorHAnsi"/>
          <w:b/>
          <w:bCs/>
        </w:rPr>
      </w:pPr>
      <w:r w:rsidRPr="0010373D">
        <w:rPr>
          <w:rFonts w:ascii="PT Sans" w:hAnsi="PT Sans" w:cstheme="minorHAnsi"/>
          <w:b/>
          <w:bCs/>
        </w:rPr>
        <w:t>STATUTO SOCIALE</w:t>
      </w:r>
    </w:p>
    <w:p w14:paraId="28968D5A" w14:textId="1DE1D488" w:rsidR="002F46BA" w:rsidRPr="0010373D" w:rsidRDefault="00C26D0C" w:rsidP="00C26D0C">
      <w:pPr>
        <w:jc w:val="center"/>
        <w:rPr>
          <w:rFonts w:ascii="PT Sans" w:hAnsi="PT Sans" w:cstheme="minorHAnsi"/>
          <w:b/>
          <w:sz w:val="22"/>
        </w:rPr>
      </w:pPr>
      <w:r w:rsidRPr="0010373D">
        <w:rPr>
          <w:rFonts w:ascii="PT Sans" w:hAnsi="PT Sans" w:cstheme="minorHAnsi"/>
          <w:b/>
          <w:bCs/>
        </w:rPr>
        <w:t>“</w:t>
      </w:r>
      <w:r w:rsidRPr="0010373D">
        <w:rPr>
          <w:rFonts w:ascii="PT Sans" w:hAnsi="PT Sans" w:cstheme="minorHAnsi"/>
          <w:b/>
          <w:bCs/>
          <w:highlight w:val="yellow"/>
        </w:rPr>
        <w:t>______________________</w:t>
      </w:r>
      <w:r w:rsidRPr="0010373D">
        <w:rPr>
          <w:rFonts w:ascii="PT Sans" w:hAnsi="PT Sans" w:cstheme="minorHAnsi"/>
          <w:b/>
          <w:bCs/>
        </w:rPr>
        <w:t xml:space="preserve"> Associazione sportiva dilettantistica”</w:t>
      </w:r>
    </w:p>
    <w:p w14:paraId="32B97B9B" w14:textId="0AF4E858" w:rsidR="002F46BA" w:rsidRPr="0010373D" w:rsidRDefault="00555819" w:rsidP="00AE43C0">
      <w:pPr>
        <w:spacing w:before="240"/>
        <w:jc w:val="center"/>
        <w:rPr>
          <w:rFonts w:ascii="PT Sans" w:hAnsi="PT Sans" w:cstheme="minorHAnsi"/>
          <w:b/>
          <w:bCs/>
          <w:szCs w:val="20"/>
        </w:rPr>
      </w:pPr>
      <w:r w:rsidRPr="0010373D">
        <w:rPr>
          <w:rFonts w:ascii="PT Sans" w:hAnsi="PT Sans" w:cstheme="minorHAnsi"/>
          <w:b/>
          <w:bCs/>
          <w:szCs w:val="20"/>
        </w:rPr>
        <w:t>TITOLO I</w:t>
      </w:r>
    </w:p>
    <w:p w14:paraId="10C7C5D9" w14:textId="77777777" w:rsidR="002F46BA" w:rsidRPr="0010373D" w:rsidRDefault="00555819" w:rsidP="00AE43C0">
      <w:pPr>
        <w:jc w:val="center"/>
        <w:rPr>
          <w:rFonts w:ascii="PT Sans" w:hAnsi="PT Sans" w:cstheme="minorHAnsi"/>
          <w:b/>
          <w:bCs/>
          <w:szCs w:val="20"/>
        </w:rPr>
      </w:pPr>
      <w:r w:rsidRPr="0010373D">
        <w:rPr>
          <w:rFonts w:ascii="PT Sans" w:hAnsi="PT Sans" w:cstheme="minorHAnsi"/>
          <w:b/>
          <w:bCs/>
          <w:szCs w:val="20"/>
        </w:rPr>
        <w:t>Denominazione, sede, oggetto e durata</w:t>
      </w:r>
    </w:p>
    <w:p w14:paraId="79FFD99D" w14:textId="4786ED38" w:rsidR="00557810" w:rsidRPr="0010373D" w:rsidRDefault="00555819" w:rsidP="005A2CE3">
      <w:pPr>
        <w:spacing w:before="160"/>
        <w:rPr>
          <w:rFonts w:ascii="PT Sans" w:hAnsi="PT Sans" w:cstheme="minorHAnsi"/>
          <w:b/>
          <w:bCs/>
          <w:szCs w:val="20"/>
        </w:rPr>
      </w:pPr>
      <w:r w:rsidRPr="0010373D">
        <w:rPr>
          <w:rFonts w:ascii="PT Sans" w:hAnsi="PT Sans" w:cstheme="minorHAnsi"/>
          <w:b/>
          <w:bCs/>
          <w:szCs w:val="20"/>
        </w:rPr>
        <w:t>Articolo 1 - Denominazione e sede</w:t>
      </w:r>
    </w:p>
    <w:p w14:paraId="294D3402" w14:textId="3898603E" w:rsidR="002F46BA" w:rsidRPr="0010373D" w:rsidRDefault="00555819" w:rsidP="008922C4">
      <w:pPr>
        <w:pStyle w:val="Corpotesto"/>
        <w:spacing w:before="0"/>
        <w:ind w:left="0"/>
        <w:jc w:val="both"/>
        <w:rPr>
          <w:rFonts w:ascii="PT Sans" w:hAnsi="PT Sans" w:cstheme="minorHAnsi"/>
        </w:rPr>
      </w:pPr>
      <w:r w:rsidRPr="0010373D">
        <w:rPr>
          <w:rFonts w:ascii="PT Sans" w:hAnsi="PT Sans" w:cstheme="minorHAnsi"/>
        </w:rPr>
        <w:t>È</w:t>
      </w:r>
      <w:r w:rsidRPr="0010373D">
        <w:rPr>
          <w:rFonts w:ascii="PT Sans" w:hAnsi="PT Sans" w:cstheme="minorHAnsi"/>
          <w:spacing w:val="-11"/>
        </w:rPr>
        <w:t xml:space="preserve"> </w:t>
      </w:r>
      <w:r w:rsidRPr="0010373D">
        <w:rPr>
          <w:rFonts w:ascii="PT Sans" w:hAnsi="PT Sans" w:cstheme="minorHAnsi"/>
        </w:rPr>
        <w:t>costituita,</w:t>
      </w:r>
      <w:r w:rsidRPr="0010373D">
        <w:rPr>
          <w:rFonts w:ascii="PT Sans" w:hAnsi="PT Sans" w:cstheme="minorHAnsi"/>
          <w:spacing w:val="-9"/>
        </w:rPr>
        <w:t xml:space="preserve"> </w:t>
      </w:r>
      <w:r w:rsidRPr="0010373D">
        <w:rPr>
          <w:rFonts w:ascii="PT Sans" w:hAnsi="PT Sans" w:cstheme="minorHAnsi"/>
        </w:rPr>
        <w:t>ai</w:t>
      </w:r>
      <w:r w:rsidRPr="0010373D">
        <w:rPr>
          <w:rFonts w:ascii="PT Sans" w:hAnsi="PT Sans" w:cstheme="minorHAnsi"/>
          <w:spacing w:val="-10"/>
        </w:rPr>
        <w:t xml:space="preserve"> </w:t>
      </w:r>
      <w:r w:rsidRPr="0010373D">
        <w:rPr>
          <w:rFonts w:ascii="PT Sans" w:hAnsi="PT Sans" w:cstheme="minorHAnsi"/>
        </w:rPr>
        <w:t>sensi</w:t>
      </w:r>
      <w:r w:rsidRPr="0010373D">
        <w:rPr>
          <w:rFonts w:ascii="PT Sans" w:hAnsi="PT Sans" w:cstheme="minorHAnsi"/>
          <w:spacing w:val="-9"/>
        </w:rPr>
        <w:t xml:space="preserve"> </w:t>
      </w:r>
      <w:r w:rsidRPr="0010373D">
        <w:rPr>
          <w:rFonts w:ascii="PT Sans" w:hAnsi="PT Sans" w:cstheme="minorHAnsi"/>
        </w:rPr>
        <w:t>e</w:t>
      </w:r>
      <w:r w:rsidRPr="0010373D">
        <w:rPr>
          <w:rFonts w:ascii="PT Sans" w:hAnsi="PT Sans" w:cstheme="minorHAnsi"/>
          <w:spacing w:val="-10"/>
        </w:rPr>
        <w:t xml:space="preserve"> </w:t>
      </w:r>
      <w:r w:rsidRPr="0010373D">
        <w:rPr>
          <w:rFonts w:ascii="PT Sans" w:hAnsi="PT Sans" w:cstheme="minorHAnsi"/>
        </w:rPr>
        <w:t xml:space="preserve">per gli effetti di quanto contenuto nel primo libro del </w:t>
      </w:r>
      <w:proofErr w:type="gramStart"/>
      <w:r w:rsidRPr="0010373D">
        <w:rPr>
          <w:rFonts w:ascii="PT Sans" w:hAnsi="PT Sans" w:cstheme="minorHAnsi"/>
        </w:rPr>
        <w:t>codice civile</w:t>
      </w:r>
      <w:proofErr w:type="gramEnd"/>
      <w:r w:rsidR="00594B6A" w:rsidRPr="0010373D">
        <w:rPr>
          <w:rFonts w:ascii="PT Sans" w:hAnsi="PT Sans" w:cstheme="minorHAnsi"/>
        </w:rPr>
        <w:t xml:space="preserve">, </w:t>
      </w:r>
      <w:r w:rsidRPr="0010373D">
        <w:rPr>
          <w:rFonts w:ascii="PT Sans" w:hAnsi="PT Sans" w:cstheme="minorHAnsi"/>
        </w:rPr>
        <w:t>nel D.Lgs. 36/2021 e</w:t>
      </w:r>
      <w:r w:rsidR="00FE3045" w:rsidRPr="0010373D">
        <w:rPr>
          <w:rFonts w:ascii="PT Sans" w:hAnsi="PT Sans" w:cstheme="minorHAnsi"/>
        </w:rPr>
        <w:t xml:space="preserve"> ss.mod</w:t>
      </w:r>
      <w:r w:rsidRPr="0010373D">
        <w:rPr>
          <w:rFonts w:ascii="PT Sans" w:hAnsi="PT Sans" w:cstheme="minorHAnsi"/>
        </w:rPr>
        <w:t>.</w:t>
      </w:r>
      <w:r w:rsidR="00594B6A" w:rsidRPr="0010373D">
        <w:rPr>
          <w:rFonts w:ascii="PT Sans" w:hAnsi="PT Sans" w:cstheme="minorHAnsi"/>
        </w:rPr>
        <w:t xml:space="preserve"> </w:t>
      </w:r>
      <w:r w:rsidR="00FE3045" w:rsidRPr="0010373D">
        <w:rPr>
          <w:rFonts w:ascii="PT Sans" w:hAnsi="PT Sans" w:cstheme="minorHAnsi"/>
        </w:rPr>
        <w:t>e n</w:t>
      </w:r>
      <w:r w:rsidR="00594B6A" w:rsidRPr="0010373D">
        <w:rPr>
          <w:rFonts w:ascii="PT Sans" w:hAnsi="PT Sans" w:cstheme="minorHAnsi"/>
        </w:rPr>
        <w:t>ell’art. 148 comma 8, del D.P.R. 917/1986</w:t>
      </w:r>
      <w:r w:rsidRPr="0010373D">
        <w:rPr>
          <w:rFonts w:ascii="PT Sans" w:hAnsi="PT Sans" w:cstheme="minorHAnsi"/>
        </w:rPr>
        <w:t>, un’associazione sportiva dilettantistica denominata “</w:t>
      </w:r>
      <w:r w:rsidR="00AE43C0" w:rsidRPr="0010373D">
        <w:rPr>
          <w:rFonts w:ascii="PT Sans" w:hAnsi="PT Sans" w:cstheme="minorHAnsi"/>
          <w:highlight w:val="yellow"/>
        </w:rPr>
        <w:t>___________________________</w:t>
      </w:r>
      <w:r w:rsidR="00AE43C0" w:rsidRPr="0010373D">
        <w:rPr>
          <w:rFonts w:ascii="PT Sans" w:hAnsi="PT Sans" w:cstheme="minorHAnsi"/>
        </w:rPr>
        <w:t xml:space="preserve"> </w:t>
      </w:r>
      <w:r w:rsidRPr="0010373D">
        <w:rPr>
          <w:rFonts w:ascii="PT Sans" w:hAnsi="PT Sans" w:cstheme="minorHAnsi"/>
        </w:rPr>
        <w:t>Associazione sportiva dilettantistica”, in breve “</w:t>
      </w:r>
      <w:r w:rsidR="00CC11FD" w:rsidRPr="0010373D">
        <w:rPr>
          <w:rFonts w:ascii="PT Sans" w:hAnsi="PT Sans" w:cstheme="minorHAnsi"/>
          <w:highlight w:val="yellow"/>
        </w:rPr>
        <w:t>_________________________</w:t>
      </w:r>
      <w:r w:rsidR="00AE43C0" w:rsidRPr="0010373D">
        <w:rPr>
          <w:rFonts w:ascii="PT Sans" w:hAnsi="PT Sans" w:cstheme="minorHAnsi"/>
        </w:rPr>
        <w:t>A.S.D.</w:t>
      </w:r>
      <w:r w:rsidRPr="0010373D">
        <w:rPr>
          <w:rFonts w:ascii="PT Sans" w:hAnsi="PT Sans" w:cstheme="minorHAnsi"/>
        </w:rPr>
        <w:t>” (d’ora in poi “Associazione”), attualmente senza personalità giuridica che si riserva di chieder</w:t>
      </w:r>
      <w:r w:rsidR="00C0031A" w:rsidRPr="0010373D">
        <w:rPr>
          <w:rFonts w:ascii="PT Sans" w:hAnsi="PT Sans" w:cstheme="minorHAnsi"/>
        </w:rPr>
        <w:t>e</w:t>
      </w:r>
      <w:r w:rsidRPr="0010373D">
        <w:rPr>
          <w:rFonts w:ascii="PT Sans" w:hAnsi="PT Sans" w:cstheme="minorHAnsi"/>
        </w:rPr>
        <w:t xml:space="preserve"> con delibera di assemblea ordinaria ai sensi dell’articolo 14, D.Lgs. 39/2021</w:t>
      </w:r>
      <w:r w:rsidR="00AE43C0" w:rsidRPr="0010373D">
        <w:rPr>
          <w:rFonts w:ascii="PT Sans" w:hAnsi="PT Sans" w:cstheme="minorHAnsi"/>
        </w:rPr>
        <w:t xml:space="preserve">, con sede </w:t>
      </w:r>
      <w:r w:rsidR="00246234" w:rsidRPr="0010373D">
        <w:rPr>
          <w:rFonts w:ascii="PT Sans" w:hAnsi="PT Sans" w:cstheme="minorHAnsi"/>
        </w:rPr>
        <w:t xml:space="preserve"> legale </w:t>
      </w:r>
      <w:r w:rsidRPr="0010373D">
        <w:rPr>
          <w:rFonts w:ascii="PT Sans" w:hAnsi="PT Sans" w:cstheme="minorHAnsi"/>
        </w:rPr>
        <w:t>in</w:t>
      </w:r>
      <w:r w:rsidR="00CC11FD" w:rsidRPr="0010373D">
        <w:rPr>
          <w:rFonts w:ascii="PT Sans" w:hAnsi="PT Sans" w:cstheme="minorHAnsi"/>
        </w:rPr>
        <w:t xml:space="preserve"> </w:t>
      </w:r>
      <w:r w:rsidR="00CC11FD" w:rsidRPr="0010373D">
        <w:rPr>
          <w:rFonts w:ascii="PT Sans" w:hAnsi="PT Sans" w:cstheme="minorHAnsi"/>
          <w:highlight w:val="yellow"/>
        </w:rPr>
        <w:t>_______________________________________</w:t>
      </w:r>
      <w:r w:rsidRPr="0010373D">
        <w:rPr>
          <w:rFonts w:ascii="PT Sans" w:hAnsi="PT Sans" w:cstheme="minorHAnsi"/>
        </w:rPr>
        <w:t>.</w:t>
      </w:r>
    </w:p>
    <w:p w14:paraId="7A8EAC3B"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 xml:space="preserve">La variazione dell’indirizzo, purché nella stessa provincia, potrà essere deliberata dall’organo di amministrazione, senza che questo costituisca modifica del presente Statuto. </w:t>
      </w:r>
      <w:r>
        <w:rPr>
          <w:rFonts w:ascii="PT Sans" w:hAnsi="PT Sans" w:cstheme="minorHAnsi"/>
        </w:rPr>
        <w:t xml:space="preserve"> </w:t>
      </w:r>
      <w:r w:rsidRPr="0010373D">
        <w:rPr>
          <w:rFonts w:ascii="PT Sans" w:hAnsi="PT Sans" w:cstheme="minorHAnsi"/>
        </w:rPr>
        <w:t>Potranno essere istituite sedi secondarie, succursali o uffici sia amministrativi che di rappresentanza, sia in Italia che all’estero, mediante delibera del Consiglio Direttivo.</w:t>
      </w:r>
    </w:p>
    <w:p w14:paraId="4E725057" w14:textId="77777777" w:rsidR="009C0375" w:rsidRPr="0010373D" w:rsidRDefault="009C0375" w:rsidP="009C0375">
      <w:pPr>
        <w:ind w:right="-173"/>
        <w:jc w:val="both"/>
        <w:rPr>
          <w:rFonts w:ascii="PT Sans" w:hAnsi="PT Sans" w:cstheme="minorHAnsi"/>
          <w:szCs w:val="20"/>
        </w:rPr>
      </w:pPr>
      <w:r w:rsidRPr="0010373D">
        <w:rPr>
          <w:rFonts w:ascii="PT Sans" w:hAnsi="PT Sans" w:cstheme="minorHAnsi"/>
          <w:szCs w:val="20"/>
        </w:rPr>
        <w:t>Nella denominazione, negli atti e nella corrispondenza è obbligatorio l’uso della locuzione “associazione sportiva dilettantistica”, anche in acronimo ASD.</w:t>
      </w:r>
    </w:p>
    <w:p w14:paraId="1280EBA8"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 – Oggetto</w:t>
      </w:r>
    </w:p>
    <w:p w14:paraId="76DD3B88" w14:textId="77777777" w:rsidR="009C0375" w:rsidRPr="00F65CDF" w:rsidRDefault="009C0375" w:rsidP="009C0375">
      <w:pPr>
        <w:pStyle w:val="Nessunaspaziatura"/>
        <w:numPr>
          <w:ilvl w:val="0"/>
          <w:numId w:val="43"/>
        </w:numPr>
        <w:ind w:left="360" w:right="-173"/>
        <w:jc w:val="both"/>
        <w:rPr>
          <w:rFonts w:ascii="PT Sans" w:hAnsi="PT Sans" w:cstheme="minorHAnsi"/>
          <w:sz w:val="20"/>
          <w:szCs w:val="20"/>
        </w:rPr>
      </w:pPr>
      <w:r w:rsidRPr="00F65CDF">
        <w:rPr>
          <w:rFonts w:ascii="PT Sans" w:hAnsi="PT Sans" w:cstheme="minorHAnsi"/>
          <w:sz w:val="20"/>
          <w:szCs w:val="20"/>
        </w:rPr>
        <w:t>L’Associazione è apolitica e non ha scopo di lucro. Durante la vita dell’Associazione non potranno essere distribuiti, anche in modo indiretto o differito, avanzi di gestione, nonché fondi, riserve o capitale così come previsto dall’art. 8de</w:t>
      </w:r>
    </w:p>
    <w:p w14:paraId="2041D6C1"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è altresì caratterizzata dalla democraticità della struttura, dall’uguaglianza dei diritti di tutti gli associati, dall’elettività delle cariche associative.</w:t>
      </w:r>
    </w:p>
    <w:p w14:paraId="18D877D1"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 xml:space="preserve">L’Associazione, riconosciuta ai fini sportivi ai sensi dell’articolo 10, D.Lgs. 36/2021, esercita in via stabile e principale l’organizzazione e la gestione di attività sportivo dilettantistica ai sensi dell’articolo 7.1, lettera b), D.Lgs. 36/2021 ivi comprese la formazione, la didattica, la preparazione e l'assistenza all'attività sportiva dilettantistica. </w:t>
      </w:r>
    </w:p>
    <w:p w14:paraId="43794E43"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Nello specifico, ha per finalità lo sviluppo e la diffusione di attività sportive dilettantistiche connesse alla  disciplina</w:t>
      </w:r>
      <w:r>
        <w:rPr>
          <w:rFonts w:ascii="PT Sans" w:hAnsi="PT Sans" w:cstheme="minorHAnsi"/>
          <w:sz w:val="20"/>
          <w:szCs w:val="20"/>
        </w:rPr>
        <w:t xml:space="preserve"> della</w:t>
      </w:r>
      <w:r w:rsidRPr="0010373D">
        <w:rPr>
          <w:rFonts w:ascii="PT Sans" w:hAnsi="PT Sans" w:cstheme="minorHAnsi"/>
          <w:sz w:val="20"/>
          <w:szCs w:val="20"/>
        </w:rPr>
        <w:t xml:space="preserve"> </w:t>
      </w:r>
      <w:r w:rsidRPr="009436EE">
        <w:rPr>
          <w:rFonts w:ascii="PT Sans" w:hAnsi="PT Sans" w:cstheme="minorHAnsi"/>
          <w:sz w:val="20"/>
          <w:szCs w:val="20"/>
        </w:rPr>
        <w:t>Cinofilia</w:t>
      </w:r>
      <w:r w:rsidRPr="0010373D">
        <w:rPr>
          <w:rFonts w:ascii="PT Sans" w:hAnsi="PT Sans" w:cstheme="minorHAnsi"/>
          <w:sz w:val="20"/>
          <w:szCs w:val="20"/>
        </w:rPr>
        <w:t xml:space="preserve"> e più in generale delle discipline sportive riconosciute </w:t>
      </w:r>
      <w:r>
        <w:rPr>
          <w:rFonts w:ascii="PT Sans" w:hAnsi="PT Sans" w:cstheme="minorHAnsi"/>
          <w:sz w:val="20"/>
          <w:szCs w:val="20"/>
        </w:rPr>
        <w:t>e</w:t>
      </w:r>
      <w:r w:rsidRPr="0010373D">
        <w:rPr>
          <w:rFonts w:ascii="PT Sans" w:hAnsi="PT Sans" w:cstheme="minorHAnsi"/>
          <w:sz w:val="20"/>
          <w:szCs w:val="20"/>
        </w:rPr>
        <w:t xml:space="preserve"> considerate ammissibili dai regolamenti e dalle disposizioni del CONI e del CIP e del Registro delle Attività Sportive tenuto dal Dipartimento Sport della Presidenza del Consiglio dei Ministri, intese come mezzo di formazione psico-fisica e morale degli associati, mediante la gestione di ogni forma di attività idonea a promuovere la conoscenza e la pratica della detta disciplina.</w:t>
      </w:r>
    </w:p>
    <w:p w14:paraId="1FBC492B" w14:textId="77777777" w:rsidR="009C0375" w:rsidRPr="00F65CDF"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Nei limiti previsti dall’articolo 9, D.Lgs. 36/2021 e dalla normativa di attuazione, è facoltà dell’Associazione svolgere attività secondaria e strumentale, purché strettamente connessa al fine istituzionale e nei limiti ivi indicati quali a mero titolo esemplificativo:</w:t>
      </w:r>
      <w:r>
        <w:rPr>
          <w:rFonts w:ascii="PT Sans" w:hAnsi="PT Sans" w:cstheme="minorHAnsi"/>
          <w:sz w:val="20"/>
          <w:szCs w:val="20"/>
        </w:rPr>
        <w:t xml:space="preserve"> </w:t>
      </w:r>
      <w:r w:rsidRPr="00F65CDF">
        <w:rPr>
          <w:rFonts w:ascii="PT Sans" w:hAnsi="PT Sans" w:cstheme="minorHAnsi"/>
          <w:sz w:val="20"/>
          <w:szCs w:val="20"/>
        </w:rPr>
        <w:t>attività ricreativa in favore dei propri Associati, ivi compresa, se del caso, la gestione di un posto di ristoro;</w:t>
      </w:r>
      <w:r>
        <w:rPr>
          <w:rFonts w:ascii="PT Sans" w:hAnsi="PT Sans" w:cstheme="minorHAnsi"/>
          <w:sz w:val="20"/>
          <w:szCs w:val="20"/>
        </w:rPr>
        <w:t xml:space="preserve">  </w:t>
      </w:r>
      <w:r w:rsidRPr="00F65CDF">
        <w:rPr>
          <w:rFonts w:ascii="PT Sans" w:hAnsi="PT Sans" w:cstheme="minorHAnsi"/>
          <w:sz w:val="20"/>
          <w:szCs w:val="20"/>
        </w:rPr>
        <w:t>la gestione di centri sportivi e di centri estivi o benessere o fisioterapici;</w:t>
      </w:r>
      <w:r>
        <w:rPr>
          <w:rFonts w:ascii="PT Sans" w:hAnsi="PT Sans" w:cstheme="minorHAnsi"/>
          <w:sz w:val="20"/>
          <w:szCs w:val="20"/>
        </w:rPr>
        <w:t xml:space="preserve"> </w:t>
      </w:r>
      <w:r w:rsidRPr="00F65CDF">
        <w:rPr>
          <w:rFonts w:ascii="PT Sans" w:hAnsi="PT Sans" w:cstheme="minorHAnsi"/>
          <w:sz w:val="20"/>
          <w:szCs w:val="20"/>
        </w:rPr>
        <w:t>la vendita di articoli, abbigliamento e attrezzature sportive; le attività di sponsorizzazione;</w:t>
      </w:r>
      <w:r>
        <w:rPr>
          <w:rFonts w:ascii="PT Sans" w:hAnsi="PT Sans" w:cstheme="minorHAnsi"/>
          <w:sz w:val="20"/>
          <w:szCs w:val="20"/>
        </w:rPr>
        <w:t xml:space="preserve"> </w:t>
      </w:r>
      <w:r w:rsidRPr="00F65CDF">
        <w:rPr>
          <w:rFonts w:ascii="PT Sans" w:hAnsi="PT Sans" w:cstheme="minorHAnsi"/>
          <w:sz w:val="20"/>
          <w:szCs w:val="20"/>
        </w:rPr>
        <w:t>corsi relativi ad attività sportive “non riconosciute” e di corsi di natura diversa da quella sportiva.</w:t>
      </w:r>
    </w:p>
    <w:p w14:paraId="154FAE85"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potrà collaborare o anche aderire ad altri enti, sia pubblici sia privati, ivi compresi enti scolastici, con finalità similari, affini o complementari con i quali siano condivisi gli scopi e gli intendimenti.</w:t>
      </w:r>
    </w:p>
    <w:p w14:paraId="2CE6EB20"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accetta incondizionatamente di conformarsi allo Statuto, alle norme e alle direttive del CONI, del C.I.P., nonché agli statuti e regolamenti delle federazioni sportive nazionali e/o degli enti di promozione sportiva e/o discipline sportive associate riconosciuti dal CONI o dal CIP, a cui vorrà affiliarsi. L’associazione si impegna altresì a rispettare le disposizioni emanate dalle federazioni internazionali di riferimento in merito all’attività sportiva praticata. L’associazione si impegna pertanto ad accettare eventuali provvedimenti disciplinari, che gli organi competenti del CONI, del CIP, delle Federazioni sportive associate, degli enti di promozione sportiva o delle discipline sportive associate, anche paralimpiche, dovessero adottare a suo carico, nonché le decisioni che le autorità sportive dovessero prendere in tutte le vertenze di carattere associativo, tecnico e disciplinare attinenti alla vita della associazione sportiva.</w:t>
      </w:r>
    </w:p>
    <w:p w14:paraId="31D6F70E"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L’Associazione si impegna inoltre a garantire l’attuazione ed il pieno rispetto dei provvedimenti del CONI e/o delle federazioni sportive associate, enti di promozione sportiva o discipline sportive associate, e in generale di tutte le disposizioni emanate per la prevenzione e il contrasto dei fenomeni di abuso, violenza e discriminazione anche ai sensi dell’articolo 16, D.Lgs. 39/2021 e delle disposizioni emanate dal CONI, dal CIP, dalle Federazioni sportive associate, dagli enti di promozione sportiva o dalle discipline sportive associate, anche paralimpiche</w:t>
      </w:r>
    </w:p>
    <w:p w14:paraId="1ED0920E" w14:textId="77777777" w:rsidR="009C0375" w:rsidRPr="0010373D" w:rsidRDefault="009C0375" w:rsidP="009C0375">
      <w:pPr>
        <w:pStyle w:val="Nessunaspaziatura"/>
        <w:numPr>
          <w:ilvl w:val="0"/>
          <w:numId w:val="43"/>
        </w:numPr>
        <w:ind w:left="360" w:right="-173"/>
        <w:jc w:val="both"/>
        <w:rPr>
          <w:rFonts w:ascii="PT Sans" w:hAnsi="PT Sans" w:cstheme="minorHAnsi"/>
          <w:sz w:val="20"/>
          <w:szCs w:val="20"/>
        </w:rPr>
      </w:pPr>
      <w:r w:rsidRPr="0010373D">
        <w:rPr>
          <w:rFonts w:ascii="PT Sans" w:hAnsi="PT Sans" w:cstheme="minorHAnsi"/>
          <w:sz w:val="20"/>
          <w:szCs w:val="20"/>
        </w:rPr>
        <w:t xml:space="preserve">L’Associazione si impegna a emanare le linee guida per la predisposizione dei modelli organizzativi e di controllo </w:t>
      </w:r>
      <w:r w:rsidRPr="0010373D">
        <w:rPr>
          <w:rFonts w:ascii="PT Sans" w:hAnsi="PT Sans" w:cstheme="minorHAnsi"/>
          <w:sz w:val="20"/>
          <w:szCs w:val="20"/>
        </w:rPr>
        <w:lastRenderedPageBreak/>
        <w:t>dell'attività sportiva e dei codici di condotta a tutela dei minori e per la prevenzione delle molestie, della violenza di genere e di ogni altra condizione di discriminazione prevista dal decreto legislativo 11 aprile 2006, n. 198 o per ragioni di etnia, religione, convinzioni personali, disabilità, età o orientamento sessuale. L’Associazione si impegna altresì a nominare un responsabile contro abusi, violenze e discriminazioni anche ai sensi dell’art. 33, comma 6, del d.lgs. 36/2021.</w:t>
      </w:r>
    </w:p>
    <w:p w14:paraId="427FDEE1" w14:textId="77777777" w:rsidR="009C0375" w:rsidRPr="0010373D" w:rsidRDefault="009C0375" w:rsidP="009C0375">
      <w:pPr>
        <w:spacing w:before="160"/>
        <w:ind w:right="-173"/>
        <w:rPr>
          <w:rFonts w:ascii="PT Sans" w:hAnsi="PT Sans" w:cstheme="minorHAnsi"/>
          <w:b/>
          <w:bCs/>
          <w:sz w:val="18"/>
          <w:szCs w:val="18"/>
        </w:rPr>
      </w:pPr>
      <w:r w:rsidRPr="0010373D">
        <w:rPr>
          <w:rFonts w:ascii="PT Sans" w:hAnsi="PT Sans" w:cstheme="minorHAnsi"/>
          <w:b/>
          <w:bCs/>
          <w:szCs w:val="20"/>
        </w:rPr>
        <w:t>Articolo 3 – Durata</w:t>
      </w:r>
    </w:p>
    <w:p w14:paraId="3E9635A1"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L’Associazione ha durata illimitata e potrà essere sciolta soltanto con delibera dell’assemblea straordinaria degli associati.</w:t>
      </w:r>
    </w:p>
    <w:p w14:paraId="23943DCD" w14:textId="77777777" w:rsidR="009C0375" w:rsidRPr="0010373D" w:rsidRDefault="009C0375" w:rsidP="009C0375">
      <w:pPr>
        <w:spacing w:before="240"/>
        <w:ind w:right="-173"/>
        <w:jc w:val="center"/>
        <w:rPr>
          <w:rFonts w:ascii="PT Sans" w:hAnsi="PT Sans" w:cstheme="minorHAnsi"/>
          <w:b/>
          <w:bCs/>
          <w:szCs w:val="20"/>
        </w:rPr>
      </w:pPr>
      <w:r w:rsidRPr="0010373D">
        <w:rPr>
          <w:rFonts w:ascii="PT Sans" w:hAnsi="PT Sans" w:cstheme="minorHAnsi"/>
          <w:b/>
          <w:bCs/>
          <w:szCs w:val="20"/>
        </w:rPr>
        <w:t>TITOLO II</w:t>
      </w:r>
    </w:p>
    <w:p w14:paraId="0913B2EC"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Della vita associativa</w:t>
      </w:r>
    </w:p>
    <w:p w14:paraId="53C3CC38"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4 - Domanda di ammissione</w:t>
      </w:r>
    </w:p>
    <w:p w14:paraId="197E5AEF"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Possono far parte dell’Associazione in qualità di associati le persone fisiche che ne facciano richiesta e che siano dotate di una irreprensibile condotta morale, civile e sportiva.</w:t>
      </w:r>
    </w:p>
    <w:p w14:paraId="1F734D75"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Ai fini sportivi, per “irreprensibile condotta” deve intendersi a titolo esemplificativo e non limitativo una condotta conforme ai principi della lealtà, della probità e della rettitudine sportiva in ogni rapporto collegato all’attività sportiva, con l’obbligo di astenersi da ogni forma d’illecito sportivo e da qualsivoglia indebita esternazione pubblica lesiva della dignità, del decoro e del prestigio dell’associazione, oltre che delle competenti autorità sportive.</w:t>
      </w:r>
    </w:p>
    <w:p w14:paraId="256F31AF"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Viene espressamente escluso ogni limite sia temporale che operativo al rapporto associativo e ai diritti che ne derivano, fermo restando il diritto di recesso.</w:t>
      </w:r>
    </w:p>
    <w:p w14:paraId="35D1D88C"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Chi intenda aderire all’Associazione deve presentare domanda scritta su apposito modulo al consiglio direttivo o a un consigliere appositamente delegato dal medesimo consiglio, recante, tra l’altro, un indirizzo di posta elettronica in corso di validità a cui saranno trasmesse tutte le comunicazioni formali e la dichiarazione di condividere le finalità dell’Associazione e l’impegno a osservarne statuto e regolamenti.</w:t>
      </w:r>
    </w:p>
    <w:p w14:paraId="4E6D41C2"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qualifica di associato si acquisisce contestualmente alla domanda di ammissione.</w:t>
      </w:r>
    </w:p>
    <w:p w14:paraId="50809394"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In ogni caso, il consiglio direttivo nei 60 giorni successivi potrà procedere all’esclusione del nuovo associato con delibera motivata, tempestivamente comunicata al richiedente. Avverso il rigetto l’interessato può proporre reclamo all’Assemblea generale entro e non oltre 15 giorni dalla comunicazione della delibera.</w:t>
      </w:r>
    </w:p>
    <w:p w14:paraId="6FAA8861"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deliberazione di ammissione del nuovo associato è senza indugio annotata nel libro degli associati tenuto a cura del consiglio direttivo.</w:t>
      </w:r>
    </w:p>
    <w:p w14:paraId="7C3ED57D"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 qualifica di associato, ben distinta da quella di “tesserato” che consegue all’atto amministrativo mediante cui il soggetto (atleta, dirigente, tecnico), per il tramite dell’associazione, aderisce alla Federazione Sportiva Nazionale di riferimento per lo sport praticato e/o all’Ente di Promozione Sportiva e che non dà diritto a partecipare alla vita dell’associazione, è personale e non è trasmissibile per nessun motivo e titolo.</w:t>
      </w:r>
    </w:p>
    <w:p w14:paraId="11911E1D"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Le quote associative sono personali, non sono trasferibili, rivalutabili né restituibili agli associati.</w:t>
      </w:r>
    </w:p>
    <w:p w14:paraId="073D0233"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In caso di domanda di ammissione a socio presentata da minorenne, che a partire dai 14 anni dovrà manifestare il proprio consenso, la stessa dovrà essere controfirmata dall’esercente la responsabilità genitoriale. Chi sottoscrive la domanda rappresenta il minore a tutti gli effetti nei confronti dell’Associazione e risponde verso la stessa per tutte le obbligazioni dell’associato minorenne.</w:t>
      </w:r>
    </w:p>
    <w:p w14:paraId="4A8A12D4"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L’Assemblea può deliberare che, all’atto della prima domanda di ammissione a socio, debba essere versata, oltre la quota associativa prevista per l’esercizio in cui è stata presentata la domanda, anche una quota di ingresso secondo un ammontare predeterminato dalla stessa Assemblea.</w:t>
      </w:r>
    </w:p>
    <w:p w14:paraId="2E01209D" w14:textId="77777777" w:rsidR="009C0375" w:rsidRPr="0010373D" w:rsidRDefault="009C0375" w:rsidP="009C0375">
      <w:pPr>
        <w:pStyle w:val="Paragrafoelenco"/>
        <w:numPr>
          <w:ilvl w:val="0"/>
          <w:numId w:val="42"/>
        </w:numPr>
        <w:tabs>
          <w:tab w:val="left" w:pos="330"/>
        </w:tabs>
        <w:ind w:left="357" w:right="-173"/>
        <w:rPr>
          <w:rFonts w:ascii="PT Sans" w:hAnsi="PT Sans" w:cstheme="minorHAnsi"/>
          <w:szCs w:val="20"/>
        </w:rPr>
      </w:pPr>
      <w:r w:rsidRPr="0010373D">
        <w:rPr>
          <w:rFonts w:ascii="PT Sans" w:hAnsi="PT Sans" w:cstheme="minorHAnsi"/>
          <w:szCs w:val="20"/>
        </w:rPr>
        <w:t>Con la sottoscrizione della domanda di ammissione l’associato accetta che i propri dati personali siano comunicati agli organismi che procedono al riconoscimento ai fini sportivi e alla relativa certificazione della attività sportiva dilettantistica svolta.</w:t>
      </w:r>
    </w:p>
    <w:p w14:paraId="7C4CF974"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5 — Diritti e doveri degli associati</w:t>
      </w:r>
    </w:p>
    <w:p w14:paraId="300ACFDA" w14:textId="77777777" w:rsidR="009C0375" w:rsidRPr="0010373D" w:rsidRDefault="009C0375" w:rsidP="009C0375">
      <w:pPr>
        <w:pStyle w:val="Paragrafoelenco"/>
        <w:numPr>
          <w:ilvl w:val="0"/>
          <w:numId w:val="51"/>
        </w:numPr>
        <w:tabs>
          <w:tab w:val="left" w:pos="325"/>
        </w:tabs>
        <w:ind w:left="360" w:right="-173"/>
        <w:rPr>
          <w:rFonts w:ascii="PT Sans" w:hAnsi="PT Sans" w:cstheme="minorHAnsi"/>
          <w:szCs w:val="20"/>
        </w:rPr>
      </w:pPr>
      <w:r w:rsidRPr="0010373D">
        <w:rPr>
          <w:rFonts w:ascii="PT Sans" w:hAnsi="PT Sans" w:cstheme="minorHAnsi"/>
          <w:szCs w:val="20"/>
        </w:rPr>
        <w:t>Tutti gli associati i sono effettivi e hanno i medesimi diritti, senza discriminazione alcuna, che esercitano nel rispetto delle norme statutarie e regolamentari.</w:t>
      </w:r>
    </w:p>
    <w:p w14:paraId="29D4A9A6" w14:textId="77777777" w:rsidR="009C0375" w:rsidRPr="0010373D" w:rsidRDefault="009C0375" w:rsidP="009C0375">
      <w:pPr>
        <w:pStyle w:val="Paragrafoelenco"/>
        <w:numPr>
          <w:ilvl w:val="0"/>
          <w:numId w:val="51"/>
        </w:numPr>
        <w:tabs>
          <w:tab w:val="left" w:pos="318"/>
        </w:tabs>
        <w:ind w:left="360" w:right="-173"/>
        <w:rPr>
          <w:rFonts w:ascii="PT Sans" w:hAnsi="PT Sans" w:cstheme="minorHAnsi"/>
          <w:szCs w:val="20"/>
        </w:rPr>
      </w:pPr>
      <w:r w:rsidRPr="0010373D">
        <w:rPr>
          <w:rFonts w:ascii="PT Sans" w:hAnsi="PT Sans" w:cstheme="minorHAnsi"/>
          <w:szCs w:val="20"/>
        </w:rPr>
        <w:t>In particolare, gli associati hanno:</w:t>
      </w:r>
    </w:p>
    <w:p w14:paraId="5E7D1BC5" w14:textId="77777777" w:rsidR="009C0375" w:rsidRPr="0010373D" w:rsidRDefault="009C0375" w:rsidP="009C0375">
      <w:pPr>
        <w:pStyle w:val="Paragrafoelenco"/>
        <w:numPr>
          <w:ilvl w:val="0"/>
          <w:numId w:val="52"/>
        </w:numPr>
        <w:tabs>
          <w:tab w:val="left" w:pos="320"/>
        </w:tabs>
        <w:ind w:right="-173"/>
        <w:rPr>
          <w:rFonts w:ascii="PT Sans" w:hAnsi="PT Sans" w:cstheme="minorHAnsi"/>
          <w:szCs w:val="20"/>
        </w:rPr>
      </w:pPr>
      <w:r w:rsidRPr="0010373D">
        <w:rPr>
          <w:rFonts w:ascii="PT Sans" w:hAnsi="PT Sans" w:cstheme="minorHAnsi"/>
          <w:szCs w:val="20"/>
        </w:rPr>
        <w:t>il diritto a partecipare alle attività associative;</w:t>
      </w:r>
    </w:p>
    <w:p w14:paraId="009F45F0" w14:textId="77777777" w:rsidR="009C0375" w:rsidRPr="0010373D" w:rsidRDefault="009C0375" w:rsidP="009C0375">
      <w:pPr>
        <w:pStyle w:val="Paragrafoelenco"/>
        <w:numPr>
          <w:ilvl w:val="0"/>
          <w:numId w:val="52"/>
        </w:numPr>
        <w:tabs>
          <w:tab w:val="left" w:pos="339"/>
        </w:tabs>
        <w:ind w:right="-173"/>
        <w:rPr>
          <w:rFonts w:ascii="PT Sans" w:hAnsi="PT Sans" w:cstheme="minorHAnsi"/>
          <w:szCs w:val="20"/>
        </w:rPr>
      </w:pPr>
      <w:r w:rsidRPr="0010373D">
        <w:rPr>
          <w:rFonts w:ascii="PT Sans" w:hAnsi="PT Sans" w:cstheme="minorHAnsi"/>
          <w:szCs w:val="20"/>
        </w:rPr>
        <w:t>il diritto di voto per l’approvazione delle modificazioni dello statuto e dei regolamenti</w:t>
      </w:r>
      <w:r>
        <w:rPr>
          <w:rFonts w:ascii="PT Sans" w:hAnsi="PT Sans" w:cstheme="minorHAnsi"/>
          <w:szCs w:val="20"/>
        </w:rPr>
        <w:t xml:space="preserve">, </w:t>
      </w:r>
      <w:r w:rsidRPr="0010373D">
        <w:rPr>
          <w:rFonts w:ascii="PT Sans" w:hAnsi="PT Sans" w:cstheme="minorHAnsi"/>
          <w:szCs w:val="20"/>
        </w:rPr>
        <w:t>per la nomina degli organi sociali dell’Associazione</w:t>
      </w:r>
      <w:r>
        <w:rPr>
          <w:rFonts w:ascii="PT Sans" w:hAnsi="PT Sans" w:cstheme="minorHAnsi"/>
          <w:szCs w:val="20"/>
        </w:rPr>
        <w:t xml:space="preserve">, </w:t>
      </w:r>
      <w:r w:rsidRPr="0010373D">
        <w:rPr>
          <w:rFonts w:ascii="PT Sans" w:hAnsi="PT Sans" w:cstheme="minorHAnsi"/>
          <w:szCs w:val="20"/>
        </w:rPr>
        <w:t>per l’approvazione del bilancio consuntivo di esercizio annuale;</w:t>
      </w:r>
    </w:p>
    <w:p w14:paraId="794AB4D7" w14:textId="77777777" w:rsidR="009C0375" w:rsidRPr="0010373D" w:rsidRDefault="009C0375" w:rsidP="009C0375">
      <w:pPr>
        <w:pStyle w:val="Paragrafoelenco"/>
        <w:numPr>
          <w:ilvl w:val="0"/>
          <w:numId w:val="52"/>
        </w:numPr>
        <w:tabs>
          <w:tab w:val="left" w:pos="329"/>
        </w:tabs>
        <w:ind w:right="-173"/>
        <w:rPr>
          <w:rFonts w:ascii="PT Sans" w:hAnsi="PT Sans" w:cstheme="minorHAnsi"/>
          <w:szCs w:val="20"/>
        </w:rPr>
      </w:pPr>
      <w:r w:rsidRPr="0010373D">
        <w:rPr>
          <w:rFonts w:ascii="PT Sans" w:hAnsi="PT Sans" w:cstheme="minorHAnsi"/>
          <w:szCs w:val="20"/>
        </w:rPr>
        <w:t>il diritto di candidarsi e ricoprire, se maggiorenni, cariche sociali;</w:t>
      </w:r>
    </w:p>
    <w:p w14:paraId="4208A633" w14:textId="77777777" w:rsidR="009C0375" w:rsidRPr="0010373D" w:rsidRDefault="009C0375" w:rsidP="009C0375">
      <w:pPr>
        <w:pStyle w:val="Paragrafoelenco"/>
        <w:numPr>
          <w:ilvl w:val="0"/>
          <w:numId w:val="52"/>
        </w:numPr>
        <w:tabs>
          <w:tab w:val="left" w:pos="330"/>
        </w:tabs>
        <w:ind w:right="-173"/>
        <w:rPr>
          <w:rFonts w:ascii="PT Sans" w:hAnsi="PT Sans" w:cstheme="minorHAnsi"/>
          <w:szCs w:val="20"/>
        </w:rPr>
      </w:pPr>
      <w:r w:rsidRPr="0010373D">
        <w:rPr>
          <w:rFonts w:ascii="PT Sans" w:hAnsi="PT Sans" w:cstheme="minorHAnsi"/>
          <w:szCs w:val="20"/>
        </w:rPr>
        <w:t xml:space="preserve">il diritto di esaminare i libri sociali facendone richiesta motivata al consiglio direttivo, che stabilisce i tempi </w:t>
      </w:r>
      <w:r w:rsidRPr="0010373D">
        <w:rPr>
          <w:rFonts w:ascii="PT Sans" w:hAnsi="PT Sans" w:cstheme="minorHAnsi"/>
          <w:szCs w:val="20"/>
        </w:rPr>
        <w:lastRenderedPageBreak/>
        <w:t>e le modalità di esercizio di tale diritto in maniera comunque tale da non renderne impossibile o eccessivamente oneroso per i soci il suo concreto esercizio.</w:t>
      </w:r>
    </w:p>
    <w:p w14:paraId="60DCCEEA" w14:textId="77777777" w:rsidR="009C0375" w:rsidRPr="00F65CDF" w:rsidRDefault="009C0375" w:rsidP="009C0375">
      <w:pPr>
        <w:pStyle w:val="Paragrafoelenco"/>
        <w:numPr>
          <w:ilvl w:val="0"/>
          <w:numId w:val="51"/>
        </w:numPr>
        <w:tabs>
          <w:tab w:val="left" w:pos="330"/>
        </w:tabs>
        <w:ind w:left="360" w:right="-173"/>
        <w:rPr>
          <w:rFonts w:ascii="PT Sans" w:hAnsi="PT Sans" w:cstheme="minorHAnsi"/>
          <w:szCs w:val="20"/>
        </w:rPr>
      </w:pPr>
      <w:r w:rsidRPr="00F65CDF">
        <w:rPr>
          <w:rFonts w:ascii="PT Sans" w:hAnsi="PT Sans" w:cstheme="minorHAnsi"/>
          <w:szCs w:val="20"/>
        </w:rPr>
        <w:t>Il minore esercita i diritti nelle Assemblea mediante colui che esercita la responsabilità genitoriale, anche disgiuntamente, ai sensi del precedente articolo 5.10. Il diritto all’elettorato passivo è automaticamente acquisito dall’associato minorenne alla prima assemblea utile svoltasi dopo il raggiungimento della maggiore età.</w:t>
      </w:r>
    </w:p>
    <w:p w14:paraId="11FABF6D" w14:textId="77777777" w:rsidR="009C0375" w:rsidRPr="0010373D" w:rsidRDefault="009C0375" w:rsidP="009C0375">
      <w:pPr>
        <w:pStyle w:val="Paragrafoelenco"/>
        <w:numPr>
          <w:ilvl w:val="0"/>
          <w:numId w:val="51"/>
        </w:numPr>
        <w:tabs>
          <w:tab w:val="left" w:pos="330"/>
        </w:tabs>
        <w:ind w:left="360" w:right="-173"/>
        <w:rPr>
          <w:rFonts w:ascii="PT Sans" w:hAnsi="PT Sans" w:cstheme="minorHAnsi"/>
          <w:szCs w:val="20"/>
        </w:rPr>
      </w:pPr>
      <w:r w:rsidRPr="0010373D">
        <w:rPr>
          <w:rFonts w:ascii="PT Sans" w:hAnsi="PT Sans" w:cstheme="minorHAnsi"/>
          <w:szCs w:val="20"/>
        </w:rPr>
        <w:t>Gli associati sono tenuti al puntuale pagamento delle quote associative e dei contributi deliberati dal consiglio direttivo e dall’assemblea, nonché al rispetto delle norme statutarie e regolamentari dell’Associazione e delle disposizioni emanate dal consiglio direttivo.</w:t>
      </w:r>
    </w:p>
    <w:p w14:paraId="5B8E78F6"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6 - Decadenza degli associati</w:t>
      </w:r>
    </w:p>
    <w:p w14:paraId="03C35056" w14:textId="77777777" w:rsidR="009C0375" w:rsidRPr="0010373D" w:rsidRDefault="009C0375" w:rsidP="009C0375">
      <w:pPr>
        <w:pStyle w:val="Paragrafoelenco"/>
        <w:numPr>
          <w:ilvl w:val="0"/>
          <w:numId w:val="54"/>
        </w:numPr>
        <w:tabs>
          <w:tab w:val="left" w:pos="318"/>
        </w:tabs>
        <w:ind w:left="357" w:right="-173" w:hanging="357"/>
        <w:rPr>
          <w:rFonts w:ascii="PT Sans" w:hAnsi="PT Sans" w:cstheme="minorHAnsi"/>
          <w:szCs w:val="20"/>
        </w:rPr>
      </w:pPr>
      <w:r w:rsidRPr="0010373D">
        <w:rPr>
          <w:rFonts w:ascii="PT Sans" w:hAnsi="PT Sans" w:cstheme="minorHAnsi"/>
          <w:szCs w:val="20"/>
        </w:rPr>
        <w:t>La qualifica di associato si perde per recesso o per esclusione.</w:t>
      </w:r>
    </w:p>
    <w:p w14:paraId="76ED93FC" w14:textId="77777777" w:rsidR="009C0375" w:rsidRPr="0010373D" w:rsidRDefault="009C0375" w:rsidP="009C0375">
      <w:pPr>
        <w:pStyle w:val="Paragrafoelenco"/>
        <w:numPr>
          <w:ilvl w:val="0"/>
          <w:numId w:val="54"/>
        </w:numPr>
        <w:tabs>
          <w:tab w:val="left" w:pos="409"/>
        </w:tabs>
        <w:ind w:left="357" w:right="-173" w:hanging="357"/>
        <w:rPr>
          <w:rFonts w:ascii="PT Sans" w:hAnsi="PT Sans" w:cstheme="minorHAnsi"/>
          <w:szCs w:val="20"/>
        </w:rPr>
      </w:pPr>
      <w:r w:rsidRPr="0010373D">
        <w:rPr>
          <w:rFonts w:ascii="PT Sans" w:hAnsi="PT Sans" w:cstheme="minorHAnsi"/>
          <w:szCs w:val="20"/>
        </w:rPr>
        <w:t>L’associato può in qualsiasi momento notificare al consiglio direttivo la sua volontà di recedere dall’Associazione. Il recesso ha efficacia dal trentesimo giorno successivo a quello nel quale la relativa comunicazione è ricevuta dal consiglio direttivo.</w:t>
      </w:r>
    </w:p>
    <w:p w14:paraId="135312DA" w14:textId="77777777" w:rsidR="009C0375" w:rsidRPr="0010373D" w:rsidRDefault="009C0375" w:rsidP="009C0375">
      <w:pPr>
        <w:pStyle w:val="Paragrafoelenco"/>
        <w:numPr>
          <w:ilvl w:val="0"/>
          <w:numId w:val="54"/>
        </w:numPr>
        <w:tabs>
          <w:tab w:val="left" w:pos="337"/>
        </w:tabs>
        <w:ind w:left="357" w:right="-173" w:hanging="357"/>
        <w:rPr>
          <w:rFonts w:ascii="PT Sans" w:hAnsi="PT Sans" w:cstheme="minorHAnsi"/>
          <w:szCs w:val="20"/>
        </w:rPr>
      </w:pPr>
      <w:r w:rsidRPr="0010373D">
        <w:rPr>
          <w:rFonts w:ascii="PT Sans" w:hAnsi="PT Sans" w:cstheme="minorHAnsi"/>
          <w:szCs w:val="20"/>
        </w:rPr>
        <w:t>Gli associati decadono automaticamente dalla qualifica di associato qualora non provvedano al versamento delle quote associative annuali entro il termine stabilito annualmente dal consiglio direttivo.</w:t>
      </w:r>
    </w:p>
    <w:p w14:paraId="7506E2AD" w14:textId="77777777" w:rsidR="009C0375" w:rsidRPr="0010373D" w:rsidRDefault="009C0375" w:rsidP="009C0375">
      <w:pPr>
        <w:pStyle w:val="Paragrafoelenco"/>
        <w:numPr>
          <w:ilvl w:val="0"/>
          <w:numId w:val="54"/>
        </w:numPr>
        <w:tabs>
          <w:tab w:val="left" w:pos="375"/>
        </w:tabs>
        <w:ind w:left="357" w:right="-173" w:hanging="357"/>
        <w:rPr>
          <w:rFonts w:ascii="PT Sans" w:hAnsi="PT Sans" w:cstheme="minorHAnsi"/>
          <w:szCs w:val="20"/>
        </w:rPr>
      </w:pPr>
      <w:r w:rsidRPr="0010373D">
        <w:rPr>
          <w:rFonts w:ascii="PT Sans" w:hAnsi="PT Sans" w:cstheme="minorHAnsi"/>
          <w:szCs w:val="20"/>
        </w:rPr>
        <w:t>Nel caso di gravi violazioni delle regole associative e dei principi e valori fondativi dell’Associazione l’associato può essere escluso con deliberazione motivata del consiglio direttivo, comunicata allo interessato, il quale può presentare, entro 30 giorni dalla data di comunicazione della delibera di esclusione, ricorso all’Assemblea, che delibera, se non appositamente convocata, in occasione della sua successiva seduta.</w:t>
      </w:r>
    </w:p>
    <w:p w14:paraId="2432EA81" w14:textId="77777777" w:rsidR="009C0375" w:rsidRPr="0010373D" w:rsidRDefault="009C0375" w:rsidP="009C0375">
      <w:pPr>
        <w:pStyle w:val="Paragrafoelenco"/>
        <w:numPr>
          <w:ilvl w:val="0"/>
          <w:numId w:val="54"/>
        </w:numPr>
        <w:tabs>
          <w:tab w:val="left" w:pos="335"/>
        </w:tabs>
        <w:ind w:left="357" w:right="-173" w:hanging="357"/>
        <w:rPr>
          <w:rFonts w:ascii="PT Sans" w:hAnsi="PT Sans" w:cstheme="minorHAnsi"/>
          <w:szCs w:val="20"/>
        </w:rPr>
      </w:pPr>
      <w:r w:rsidRPr="0010373D">
        <w:rPr>
          <w:rFonts w:ascii="PT Sans" w:hAnsi="PT Sans" w:cstheme="minorHAnsi"/>
          <w:szCs w:val="20"/>
        </w:rPr>
        <w:t>Il provvedimento di esclusione rimane sospeso fino alla decisione dell’assemblea che esaminerà l’eventuale impugnazione in contraddittorio con l’interessato.</w:t>
      </w:r>
    </w:p>
    <w:p w14:paraId="505B20D1" w14:textId="77777777" w:rsidR="009C0375" w:rsidRPr="0010373D" w:rsidRDefault="009C0375" w:rsidP="009C0375">
      <w:pPr>
        <w:pStyle w:val="Paragrafoelenco"/>
        <w:numPr>
          <w:ilvl w:val="0"/>
          <w:numId w:val="54"/>
        </w:numPr>
        <w:tabs>
          <w:tab w:val="left" w:pos="349"/>
        </w:tabs>
        <w:ind w:left="357" w:right="-173" w:hanging="357"/>
        <w:rPr>
          <w:rFonts w:ascii="PT Sans" w:hAnsi="PT Sans" w:cstheme="minorHAnsi"/>
          <w:szCs w:val="20"/>
        </w:rPr>
      </w:pPr>
      <w:r w:rsidRPr="0010373D">
        <w:rPr>
          <w:rFonts w:ascii="PT Sans" w:hAnsi="PT Sans" w:cstheme="minorHAnsi"/>
          <w:szCs w:val="20"/>
        </w:rPr>
        <w:t>La perdita per qualsiasi causa della qualifica di associato non attribuisce a quest’ultimo alcun diritto alla restituzione delle quote e dei contributi versati all’Associazione.</w:t>
      </w:r>
    </w:p>
    <w:p w14:paraId="5306D67B" w14:textId="77777777" w:rsidR="009C0375" w:rsidRPr="0010373D" w:rsidRDefault="009C0375" w:rsidP="009C0375">
      <w:pPr>
        <w:spacing w:before="240"/>
        <w:ind w:right="-173"/>
        <w:jc w:val="center"/>
        <w:rPr>
          <w:rFonts w:ascii="PT Sans" w:hAnsi="PT Sans" w:cstheme="minorHAnsi"/>
          <w:b/>
          <w:bCs/>
          <w:szCs w:val="20"/>
        </w:rPr>
      </w:pPr>
      <w:r w:rsidRPr="0010373D">
        <w:rPr>
          <w:rFonts w:ascii="PT Sans" w:hAnsi="PT Sans" w:cstheme="minorHAnsi"/>
          <w:b/>
          <w:bCs/>
          <w:szCs w:val="20"/>
        </w:rPr>
        <w:t>TITOLO III</w:t>
      </w:r>
    </w:p>
    <w:p w14:paraId="485EFD62"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Degli organi associativi</w:t>
      </w:r>
    </w:p>
    <w:p w14:paraId="7F2B6420"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7 – Organi sociali</w:t>
      </w:r>
    </w:p>
    <w:p w14:paraId="3EAD236D" w14:textId="77777777" w:rsidR="009C0375" w:rsidRPr="0010373D" w:rsidRDefault="009C0375" w:rsidP="009C0375">
      <w:pPr>
        <w:pStyle w:val="Paragrafoelenco"/>
        <w:numPr>
          <w:ilvl w:val="0"/>
          <w:numId w:val="26"/>
        </w:numPr>
        <w:tabs>
          <w:tab w:val="left" w:pos="330"/>
        </w:tabs>
        <w:ind w:left="328" w:right="-173" w:hanging="215"/>
        <w:rPr>
          <w:rFonts w:ascii="PT Sans" w:hAnsi="PT Sans" w:cstheme="minorHAnsi"/>
          <w:szCs w:val="20"/>
        </w:rPr>
      </w:pPr>
      <w:r w:rsidRPr="0010373D">
        <w:rPr>
          <w:rFonts w:ascii="PT Sans" w:hAnsi="PT Sans" w:cstheme="minorHAnsi"/>
          <w:szCs w:val="20"/>
        </w:rPr>
        <w:t>L’ordinamento interno dell’Associazione si basa sui principi di democrazia e di uguaglianza dei diritti di tutti gli associati. Le cariche sociali sono elettive.</w:t>
      </w:r>
    </w:p>
    <w:p w14:paraId="1334D38F" w14:textId="77777777" w:rsidR="009C0375" w:rsidRPr="0010373D" w:rsidRDefault="009C0375" w:rsidP="009C0375">
      <w:pPr>
        <w:pStyle w:val="Paragrafoelenco"/>
        <w:numPr>
          <w:ilvl w:val="0"/>
          <w:numId w:val="26"/>
        </w:numPr>
        <w:tabs>
          <w:tab w:val="left" w:pos="318"/>
        </w:tabs>
        <w:ind w:left="317" w:right="-173" w:hanging="206"/>
        <w:rPr>
          <w:rFonts w:ascii="PT Sans" w:hAnsi="PT Sans" w:cstheme="minorHAnsi"/>
          <w:szCs w:val="20"/>
        </w:rPr>
      </w:pPr>
      <w:r w:rsidRPr="0010373D">
        <w:rPr>
          <w:rFonts w:ascii="PT Sans" w:hAnsi="PT Sans" w:cstheme="minorHAnsi"/>
          <w:szCs w:val="20"/>
        </w:rPr>
        <w:t>Sono organi dell’Associazione:</w:t>
      </w:r>
    </w:p>
    <w:p w14:paraId="6CA4C8F2" w14:textId="77777777" w:rsidR="009C0375" w:rsidRPr="0010373D" w:rsidRDefault="009C0375" w:rsidP="009C0375">
      <w:pPr>
        <w:pStyle w:val="Paragrafoelenco"/>
        <w:numPr>
          <w:ilvl w:val="0"/>
          <w:numId w:val="55"/>
        </w:numPr>
        <w:tabs>
          <w:tab w:val="left" w:pos="320"/>
        </w:tabs>
        <w:ind w:right="-173"/>
        <w:rPr>
          <w:rFonts w:ascii="PT Sans" w:hAnsi="PT Sans" w:cstheme="minorHAnsi"/>
          <w:szCs w:val="20"/>
        </w:rPr>
      </w:pPr>
      <w:r w:rsidRPr="0010373D">
        <w:rPr>
          <w:rFonts w:ascii="PT Sans" w:hAnsi="PT Sans" w:cstheme="minorHAnsi"/>
          <w:szCs w:val="20"/>
        </w:rPr>
        <w:t>l’assemblea generale degli associati;</w:t>
      </w:r>
    </w:p>
    <w:p w14:paraId="08BDEE5E" w14:textId="77777777" w:rsidR="009C0375" w:rsidRPr="0010373D" w:rsidRDefault="009C0375" w:rsidP="009C0375">
      <w:pPr>
        <w:pStyle w:val="Paragrafoelenco"/>
        <w:numPr>
          <w:ilvl w:val="0"/>
          <w:numId w:val="55"/>
        </w:numPr>
        <w:tabs>
          <w:tab w:val="left" w:pos="330"/>
        </w:tabs>
        <w:ind w:right="-173"/>
        <w:rPr>
          <w:rFonts w:ascii="PT Sans" w:hAnsi="PT Sans" w:cstheme="minorHAnsi"/>
          <w:szCs w:val="20"/>
        </w:rPr>
      </w:pPr>
      <w:r w:rsidRPr="0010373D">
        <w:rPr>
          <w:rFonts w:ascii="PT Sans" w:hAnsi="PT Sans" w:cstheme="minorHAnsi"/>
          <w:szCs w:val="20"/>
        </w:rPr>
        <w:t>il presidente;</w:t>
      </w:r>
    </w:p>
    <w:p w14:paraId="796E48C3" w14:textId="77777777" w:rsidR="009C0375" w:rsidRPr="0010373D" w:rsidRDefault="009C0375" w:rsidP="009C0375">
      <w:pPr>
        <w:pStyle w:val="Paragrafoelenco"/>
        <w:numPr>
          <w:ilvl w:val="0"/>
          <w:numId w:val="55"/>
        </w:numPr>
        <w:tabs>
          <w:tab w:val="left" w:pos="312"/>
        </w:tabs>
        <w:ind w:right="-173"/>
        <w:rPr>
          <w:rFonts w:ascii="PT Sans" w:hAnsi="PT Sans" w:cstheme="minorHAnsi"/>
          <w:szCs w:val="20"/>
        </w:rPr>
      </w:pPr>
      <w:r w:rsidRPr="0010373D">
        <w:rPr>
          <w:rFonts w:ascii="PT Sans" w:hAnsi="PT Sans" w:cstheme="minorHAnsi"/>
          <w:szCs w:val="20"/>
        </w:rPr>
        <w:t>il consiglio direttivo;</w:t>
      </w:r>
    </w:p>
    <w:p w14:paraId="16EA5F06" w14:textId="77777777" w:rsidR="009C0375" w:rsidRPr="0010373D" w:rsidRDefault="009C0375" w:rsidP="009C0375">
      <w:pPr>
        <w:pStyle w:val="Paragrafoelenco"/>
        <w:numPr>
          <w:ilvl w:val="0"/>
          <w:numId w:val="55"/>
        </w:numPr>
        <w:tabs>
          <w:tab w:val="left" w:pos="329"/>
        </w:tabs>
        <w:ind w:right="-173"/>
        <w:rPr>
          <w:rFonts w:ascii="PT Sans" w:hAnsi="PT Sans" w:cstheme="minorHAnsi"/>
          <w:szCs w:val="20"/>
        </w:rPr>
      </w:pPr>
      <w:r w:rsidRPr="0010373D">
        <w:rPr>
          <w:rFonts w:ascii="PT Sans" w:hAnsi="PT Sans" w:cstheme="minorHAnsi"/>
          <w:szCs w:val="20"/>
        </w:rPr>
        <w:t>il collegio dei revisori dei conti o il revisore dei conti, qualora istituito.</w:t>
      </w:r>
    </w:p>
    <w:p w14:paraId="384C1829"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8 - Convocazione e funzionamento dell’assemblea generale</w:t>
      </w:r>
    </w:p>
    <w:p w14:paraId="5A47B276" w14:textId="77777777" w:rsidR="009C0375" w:rsidRPr="0010373D" w:rsidRDefault="009C0375" w:rsidP="009C0375">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L’assemblea generale degli associati è il massimo organo deliberativo dell’Associazione.</w:t>
      </w:r>
    </w:p>
    <w:p w14:paraId="0B964358" w14:textId="77777777" w:rsidR="009C0375" w:rsidRPr="0010373D" w:rsidRDefault="009C0375" w:rsidP="009C0375">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 xml:space="preserve">L’assemblea è composta da tutti gli associati iscritti nel libro degli associati </w:t>
      </w:r>
      <w:r>
        <w:rPr>
          <w:rFonts w:ascii="PT Sans" w:hAnsi="PT Sans" w:cstheme="minorHAnsi"/>
          <w:szCs w:val="20"/>
        </w:rPr>
        <w:t>alla data della convocazione</w:t>
      </w:r>
      <w:r w:rsidRPr="0010373D">
        <w:rPr>
          <w:rFonts w:ascii="PT Sans" w:hAnsi="PT Sans" w:cstheme="minorHAnsi"/>
          <w:szCs w:val="20"/>
        </w:rPr>
        <w:t xml:space="preserve"> e in regola con il versamento delle quote associative.</w:t>
      </w:r>
    </w:p>
    <w:p w14:paraId="1EA23EB8" w14:textId="77777777" w:rsidR="009C0375" w:rsidRPr="0010373D" w:rsidRDefault="009C0375" w:rsidP="009C0375">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L’assemblea è indetta dal consiglio direttivo e convocata dal presidente dell’Associazione o, in caso di suo impedimento, dal vicepresidente oppure, in subordine, dal consigliere più anziano di carica sia in sede ordinaria che straordinaria.</w:t>
      </w:r>
    </w:p>
    <w:p w14:paraId="514CD1B7" w14:textId="77777777" w:rsidR="009C0375" w:rsidRPr="0010373D" w:rsidRDefault="009C0375" w:rsidP="009C0375">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La convocazione dell’assemblea straordinaria potrà essere richiesta al consiglio direttivo da:</w:t>
      </w:r>
    </w:p>
    <w:p w14:paraId="0B162E27" w14:textId="77777777" w:rsidR="009C0375" w:rsidRPr="0010373D" w:rsidRDefault="009C0375" w:rsidP="009C0375">
      <w:pPr>
        <w:pStyle w:val="Paragrafoelenco"/>
        <w:numPr>
          <w:ilvl w:val="0"/>
          <w:numId w:val="58"/>
        </w:numPr>
        <w:tabs>
          <w:tab w:val="left" w:pos="336"/>
        </w:tabs>
        <w:ind w:right="-173"/>
        <w:rPr>
          <w:rFonts w:ascii="PT Sans" w:hAnsi="PT Sans" w:cstheme="minorHAnsi"/>
          <w:szCs w:val="20"/>
        </w:rPr>
      </w:pPr>
      <w:r w:rsidRPr="0010373D">
        <w:rPr>
          <w:rFonts w:ascii="PT Sans" w:hAnsi="PT Sans" w:cstheme="minorHAnsi"/>
          <w:szCs w:val="20"/>
        </w:rPr>
        <w:t>almeno la metà più 1 degli associati, in regola con il pagamento delle quote associative e non sottoposti a provvedimenti disciplinari in corso di esecuzione, che ne propongono l’ordine del giorno;</w:t>
      </w:r>
    </w:p>
    <w:p w14:paraId="6CF54B62" w14:textId="77777777" w:rsidR="009C0375" w:rsidRPr="0010373D" w:rsidRDefault="009C0375" w:rsidP="009C0375">
      <w:pPr>
        <w:pStyle w:val="Paragrafoelenco"/>
        <w:numPr>
          <w:ilvl w:val="0"/>
          <w:numId w:val="58"/>
        </w:numPr>
        <w:tabs>
          <w:tab w:val="left" w:pos="330"/>
        </w:tabs>
        <w:ind w:right="-173"/>
        <w:rPr>
          <w:rFonts w:ascii="PT Sans" w:hAnsi="PT Sans" w:cstheme="minorHAnsi"/>
          <w:szCs w:val="20"/>
        </w:rPr>
      </w:pPr>
      <w:r w:rsidRPr="0010373D">
        <w:rPr>
          <w:rFonts w:ascii="PT Sans" w:hAnsi="PT Sans" w:cstheme="minorHAnsi"/>
          <w:szCs w:val="20"/>
        </w:rPr>
        <w:t>almeno la metà più 1 dei componenti il consiglio direttivo.</w:t>
      </w:r>
    </w:p>
    <w:p w14:paraId="1959D7CE" w14:textId="77777777" w:rsidR="009C0375" w:rsidRPr="0010373D" w:rsidRDefault="009C0375" w:rsidP="009C0375">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L’assemblea dovrà essere convocata presso la sede dell’Associazione o, comunque, in luogo idoneo a garantire la massima partecipazione degli associati.</w:t>
      </w:r>
    </w:p>
    <w:p w14:paraId="26B8AE36" w14:textId="77777777" w:rsidR="009C0375" w:rsidRPr="0010373D" w:rsidRDefault="009C0375" w:rsidP="009C0375">
      <w:pPr>
        <w:pStyle w:val="Paragrafoelenco"/>
        <w:numPr>
          <w:ilvl w:val="0"/>
          <w:numId w:val="56"/>
        </w:numPr>
        <w:tabs>
          <w:tab w:val="left" w:pos="318"/>
        </w:tabs>
        <w:ind w:right="-173"/>
        <w:rPr>
          <w:rFonts w:ascii="PT Sans" w:hAnsi="PT Sans" w:cstheme="minorHAnsi"/>
          <w:szCs w:val="20"/>
        </w:rPr>
      </w:pPr>
      <w:r w:rsidRPr="0010373D">
        <w:rPr>
          <w:rFonts w:ascii="PT Sans" w:hAnsi="PT Sans" w:cstheme="minorHAnsi"/>
          <w:szCs w:val="20"/>
        </w:rPr>
        <w:t>Sono ammesse le audio/video assemblee ai sensi dell’articolo 14 del presente statuto.</w:t>
      </w:r>
    </w:p>
    <w:p w14:paraId="1600262F" w14:textId="77777777" w:rsidR="009C0375" w:rsidRPr="0010373D" w:rsidRDefault="009C0375" w:rsidP="009C0375">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 xml:space="preserve">L’Assemblea, sia ordinaria che straordinaria, viene convocata mediante pubblicazione sul sito istituzionale e/o mediante affissione presso la sede sociale di apposito “Avviso di convocazione”, da comunicare altresì all’indirizzo di posta elettronica indicato in sede di adesione da </w:t>
      </w:r>
      <w:r w:rsidRPr="00933DC1">
        <w:rPr>
          <w:rFonts w:ascii="PT Sans" w:hAnsi="PT Sans" w:cstheme="minorHAnsi"/>
          <w:szCs w:val="20"/>
        </w:rPr>
        <w:t xml:space="preserve">ogni </w:t>
      </w:r>
      <w:r w:rsidRPr="006D6B84">
        <w:rPr>
          <w:rFonts w:ascii="PT Sans" w:hAnsi="PT Sans" w:cstheme="minorHAnsi"/>
          <w:szCs w:val="20"/>
        </w:rPr>
        <w:t>associato</w:t>
      </w:r>
      <w:r w:rsidRPr="006D6B84">
        <w:rPr>
          <w:rFonts w:ascii="PT Sans" w:hAnsi="PT Sans"/>
          <w:bCs/>
          <w:szCs w:val="20"/>
        </w:rPr>
        <w:t xml:space="preserve"> e/o altro sistema di avviso stabilito dal Consiglio Direttivo che consenta a tutti i soci di essere raggiunt</w:t>
      </w:r>
      <w:r w:rsidRPr="00933DC1">
        <w:rPr>
          <w:rFonts w:ascii="PT Sans" w:hAnsi="PT Sans"/>
          <w:bCs/>
          <w:szCs w:val="20"/>
        </w:rPr>
        <w:t>i</w:t>
      </w:r>
      <w:r w:rsidRPr="0010373D">
        <w:rPr>
          <w:rFonts w:ascii="PT Sans" w:hAnsi="PT Sans" w:cstheme="minorHAnsi"/>
          <w:szCs w:val="20"/>
        </w:rPr>
        <w:t xml:space="preserve">, con almeno </w:t>
      </w:r>
      <w:proofErr w:type="gramStart"/>
      <w:r w:rsidRPr="0010373D">
        <w:rPr>
          <w:rFonts w:ascii="PT Sans" w:hAnsi="PT Sans" w:cstheme="minorHAnsi"/>
          <w:szCs w:val="20"/>
        </w:rPr>
        <w:t>8</w:t>
      </w:r>
      <w:proofErr w:type="gramEnd"/>
      <w:r w:rsidRPr="0010373D">
        <w:rPr>
          <w:rFonts w:ascii="PT Sans" w:hAnsi="PT Sans" w:cstheme="minorHAnsi"/>
          <w:szCs w:val="20"/>
        </w:rPr>
        <w:t xml:space="preserve"> giorni di anticipo rispetto alla data della riunione.</w:t>
      </w:r>
    </w:p>
    <w:p w14:paraId="1EC5A760" w14:textId="77777777" w:rsidR="009C0375" w:rsidRPr="0010373D" w:rsidRDefault="009C0375" w:rsidP="009C0375">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 xml:space="preserve">L’avviso di convocazione contiene data e ora della riunione, il luogo, l’ordine del giorno. L’avviso di convocazione deve prevedere anche orario e luogo di svolgimento della seconda convocazione, che non può svolgersi prima di </w:t>
      </w:r>
      <w:r w:rsidRPr="0010373D">
        <w:rPr>
          <w:rFonts w:ascii="PT Sans" w:hAnsi="PT Sans" w:cstheme="minorHAnsi"/>
          <w:szCs w:val="20"/>
        </w:rPr>
        <w:lastRenderedPageBreak/>
        <w:t>un’ora dalla prima convocazione.</w:t>
      </w:r>
    </w:p>
    <w:p w14:paraId="1FB2E099" w14:textId="77777777" w:rsidR="009C0375" w:rsidRPr="0010373D" w:rsidRDefault="009C0375" w:rsidP="009C0375">
      <w:pPr>
        <w:pStyle w:val="Paragrafoelenco"/>
        <w:keepLines/>
        <w:numPr>
          <w:ilvl w:val="0"/>
          <w:numId w:val="56"/>
        </w:numPr>
        <w:tabs>
          <w:tab w:val="left" w:pos="330"/>
        </w:tabs>
        <w:ind w:left="357" w:right="-173" w:hanging="357"/>
        <w:rPr>
          <w:rFonts w:ascii="PT Sans" w:hAnsi="PT Sans" w:cstheme="minorHAnsi"/>
          <w:szCs w:val="20"/>
        </w:rPr>
      </w:pPr>
      <w:r w:rsidRPr="0010373D">
        <w:rPr>
          <w:rFonts w:ascii="PT Sans" w:hAnsi="PT Sans" w:cstheme="minorHAnsi"/>
          <w:szCs w:val="20"/>
        </w:rPr>
        <w:t>L’Assemblea, quando è regolarmente convocata e costituita, rappresenta l’universalità degli associati e le deliberazioni da essa legittimamente adottate obbligano tutti gli associati, anche se non intervenuti o dissenzienti.</w:t>
      </w:r>
    </w:p>
    <w:p w14:paraId="2C5F1571" w14:textId="77777777" w:rsidR="009C0375" w:rsidRPr="0010373D" w:rsidRDefault="009C0375" w:rsidP="009C0375">
      <w:pPr>
        <w:pStyle w:val="Paragrafoelenco"/>
        <w:numPr>
          <w:ilvl w:val="0"/>
          <w:numId w:val="56"/>
        </w:numPr>
        <w:tabs>
          <w:tab w:val="left" w:pos="330"/>
        </w:tabs>
        <w:ind w:right="-173"/>
        <w:rPr>
          <w:rFonts w:ascii="PT Sans" w:hAnsi="PT Sans" w:cstheme="minorHAnsi"/>
          <w:szCs w:val="20"/>
        </w:rPr>
      </w:pPr>
      <w:r w:rsidRPr="0010373D">
        <w:rPr>
          <w:rFonts w:ascii="PT Sans" w:hAnsi="PT Sans" w:cstheme="minorHAnsi"/>
          <w:szCs w:val="20"/>
        </w:rPr>
        <w:t>L’Assemblea è presieduta dal presidente del consiglio direttivo o, in caso di suo impedimento, dal vicepresidente oppure, in subordine, dal consigliere più anziano ovvero, in ultima istanza, dalla persona di volta in volta designata dagli intervenuti.</w:t>
      </w:r>
    </w:p>
    <w:p w14:paraId="56C64AF1" w14:textId="77777777" w:rsidR="009C0375" w:rsidRPr="0010373D" w:rsidRDefault="009C0375" w:rsidP="009C0375">
      <w:pPr>
        <w:pStyle w:val="Paragrafoelenco"/>
        <w:numPr>
          <w:ilvl w:val="0"/>
          <w:numId w:val="56"/>
        </w:numPr>
        <w:tabs>
          <w:tab w:val="left" w:pos="491"/>
        </w:tabs>
        <w:ind w:right="-173"/>
        <w:rPr>
          <w:rFonts w:ascii="PT Sans" w:hAnsi="PT Sans" w:cstheme="minorHAnsi"/>
          <w:szCs w:val="20"/>
        </w:rPr>
      </w:pPr>
      <w:r w:rsidRPr="0010373D">
        <w:rPr>
          <w:rFonts w:ascii="PT Sans" w:hAnsi="PT Sans" w:cstheme="minorHAnsi"/>
          <w:szCs w:val="20"/>
        </w:rPr>
        <w:t>Il presidente dirige e regola le discussioni e stabilisce le modalità e l’ordine delle votazioni.</w:t>
      </w:r>
    </w:p>
    <w:p w14:paraId="1035F6EA" w14:textId="77777777" w:rsidR="009C0375" w:rsidRPr="0010373D" w:rsidRDefault="009C0375" w:rsidP="009C0375">
      <w:pPr>
        <w:pStyle w:val="Paragrafoelenco"/>
        <w:numPr>
          <w:ilvl w:val="0"/>
          <w:numId w:val="56"/>
        </w:numPr>
        <w:tabs>
          <w:tab w:val="left" w:pos="507"/>
        </w:tabs>
        <w:ind w:right="-173"/>
        <w:rPr>
          <w:rFonts w:ascii="PT Sans" w:hAnsi="PT Sans" w:cstheme="minorHAnsi"/>
          <w:szCs w:val="20"/>
        </w:rPr>
      </w:pPr>
      <w:r w:rsidRPr="0010373D">
        <w:rPr>
          <w:rFonts w:ascii="PT Sans" w:hAnsi="PT Sans" w:cstheme="minorHAnsi"/>
          <w:szCs w:val="20"/>
        </w:rPr>
        <w:t>L’Associazione tiene, a cura del consiglio direttivo, un libro delle adunanze e delle deliberazioni dell’Assemblea, in cui devono essere trascritti anche i verbali redatti per atto pubblico.</w:t>
      </w:r>
    </w:p>
    <w:p w14:paraId="014E300D" w14:textId="77777777" w:rsidR="009C0375" w:rsidRPr="0010373D" w:rsidRDefault="009C0375" w:rsidP="009C0375">
      <w:pPr>
        <w:pStyle w:val="Paragrafoelenco"/>
        <w:numPr>
          <w:ilvl w:val="0"/>
          <w:numId w:val="56"/>
        </w:numPr>
        <w:tabs>
          <w:tab w:val="left" w:pos="507"/>
        </w:tabs>
        <w:ind w:right="-173"/>
        <w:rPr>
          <w:rFonts w:ascii="PT Sans" w:hAnsi="PT Sans" w:cstheme="minorHAnsi"/>
          <w:szCs w:val="20"/>
        </w:rPr>
      </w:pPr>
      <w:r w:rsidRPr="0010373D">
        <w:rPr>
          <w:rFonts w:ascii="PT Sans" w:hAnsi="PT Sans" w:cstheme="minorHAnsi"/>
          <w:szCs w:val="20"/>
        </w:rPr>
        <w:t>L’assemblea nomina un segretario e, se necessario, uno o più scrutatori.</w:t>
      </w:r>
    </w:p>
    <w:p w14:paraId="2F960950"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Di ogni assemblea si dovrà redigere apposito verbale firmato dal presidente della stessa, dal segretario e, se nominati, dagli scrutatori. Copia dello stesso deve essere messo a disposizione di tutti gli associati con le formalità ritenute più idonee dal consiglio direttivo a garantirne la massima diffusione.</w:t>
      </w:r>
    </w:p>
    <w:p w14:paraId="29F00A72"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Laddove l’Assemblea abbia carattere elettivo delle cariche sociali o comporti la modifica del presente statuto, una copia del verbale va inviata anche agli organismi sportivi a cui l’Associazione è affiliata.</w:t>
      </w:r>
    </w:p>
    <w:p w14:paraId="78CD8839"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L’assistenza del segretario non è necessaria quando il verbale dell’assemblea sia redatto da un notaio.</w:t>
      </w:r>
    </w:p>
    <w:p w14:paraId="7FEFDBDE"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L’Assemblea delibera sui punti contenuti nell’ordine del giorno.</w:t>
      </w:r>
    </w:p>
    <w:p w14:paraId="2FD2BE1F"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Proposte o mozioni di qualsiasi natura che si intendano presentare all’Assemblea devono essere scritte e sotto firmate da almeno 10 associati e presentate al presidente almeno 3 giorni prima della data fissata per l’adunanza.</w:t>
      </w:r>
    </w:p>
    <w:p w14:paraId="42D48972" w14:textId="77777777" w:rsidR="009C0375" w:rsidRPr="0010373D" w:rsidRDefault="009C0375" w:rsidP="009C0375">
      <w:pPr>
        <w:pStyle w:val="Paragrafoelenco"/>
        <w:numPr>
          <w:ilvl w:val="0"/>
          <w:numId w:val="56"/>
        </w:numPr>
        <w:tabs>
          <w:tab w:val="left" w:pos="431"/>
        </w:tabs>
        <w:ind w:right="-173"/>
        <w:rPr>
          <w:rFonts w:ascii="PT Sans" w:hAnsi="PT Sans" w:cstheme="minorHAnsi"/>
          <w:szCs w:val="20"/>
        </w:rPr>
      </w:pPr>
      <w:r w:rsidRPr="0010373D">
        <w:rPr>
          <w:rFonts w:ascii="PT Sans" w:hAnsi="PT Sans" w:cstheme="minorHAnsi"/>
          <w:szCs w:val="20"/>
        </w:rPr>
        <w:t>Le mozioni urgenti e le proposte di modifica dell’ordine del giorno in merito alla successione degli argomenti da trattare possono essere presentate, anche a voce, durante i lavori dell’Assemblea e possono essere inserite nell’ordine del giorno con il voto favorevole della maggioranza dei presenti.</w:t>
      </w:r>
    </w:p>
    <w:p w14:paraId="6EA9C09D"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9 - Partecipazione all’assemblea</w:t>
      </w:r>
    </w:p>
    <w:p w14:paraId="014F3DF3" w14:textId="77777777" w:rsidR="009C0375" w:rsidRPr="0010373D" w:rsidRDefault="009C0375" w:rsidP="009C0375">
      <w:pPr>
        <w:pStyle w:val="Paragrafoelenco"/>
        <w:numPr>
          <w:ilvl w:val="0"/>
          <w:numId w:val="59"/>
        </w:numPr>
        <w:tabs>
          <w:tab w:val="left" w:pos="356"/>
        </w:tabs>
        <w:ind w:right="-173"/>
        <w:rPr>
          <w:rFonts w:ascii="PT Sans" w:hAnsi="PT Sans" w:cstheme="minorHAnsi"/>
          <w:szCs w:val="20"/>
        </w:rPr>
      </w:pPr>
      <w:r w:rsidRPr="0010373D">
        <w:rPr>
          <w:rFonts w:ascii="PT Sans" w:hAnsi="PT Sans" w:cstheme="minorHAnsi"/>
          <w:szCs w:val="20"/>
        </w:rPr>
        <w:t>Possono prendere parte alle assemblee ordinarie e straordinarie dell’Associazione i soli associati in regola con il pagamento delle quote associative e non soggetti a provvedimenti disciplinari in corso di esecuzione.</w:t>
      </w:r>
    </w:p>
    <w:p w14:paraId="580850F1" w14:textId="77777777" w:rsidR="009C0375" w:rsidRPr="0010373D" w:rsidRDefault="009C0375" w:rsidP="009C0375">
      <w:pPr>
        <w:pStyle w:val="Paragrafoelenco"/>
        <w:numPr>
          <w:ilvl w:val="0"/>
          <w:numId w:val="59"/>
        </w:numPr>
        <w:tabs>
          <w:tab w:val="left" w:pos="356"/>
        </w:tabs>
        <w:ind w:right="-173"/>
        <w:rPr>
          <w:rFonts w:ascii="PT Sans" w:hAnsi="PT Sans" w:cstheme="minorHAnsi"/>
          <w:szCs w:val="20"/>
        </w:rPr>
      </w:pPr>
      <w:r w:rsidRPr="0010373D">
        <w:rPr>
          <w:rFonts w:ascii="PT Sans" w:hAnsi="PT Sans" w:cstheme="minorHAnsi"/>
          <w:szCs w:val="20"/>
        </w:rPr>
        <w:t>Ogni associato ha diritto a un voto e può rappresentare in assemblea, per mezzo di delega scritta, un altro associato.</w:t>
      </w:r>
    </w:p>
    <w:p w14:paraId="52161A32"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10 – Assemblea ordinaria</w:t>
      </w:r>
    </w:p>
    <w:p w14:paraId="34F7E401" w14:textId="77777777" w:rsidR="009C0375" w:rsidRPr="0010373D" w:rsidRDefault="009C0375" w:rsidP="009C0375">
      <w:pPr>
        <w:pStyle w:val="Paragrafoelenco"/>
        <w:numPr>
          <w:ilvl w:val="0"/>
          <w:numId w:val="60"/>
        </w:numPr>
        <w:tabs>
          <w:tab w:val="left" w:pos="323"/>
        </w:tabs>
        <w:ind w:right="-173"/>
        <w:rPr>
          <w:rFonts w:ascii="PT Sans" w:hAnsi="PT Sans" w:cstheme="minorHAnsi"/>
          <w:szCs w:val="20"/>
        </w:rPr>
      </w:pPr>
      <w:r w:rsidRPr="0010373D">
        <w:rPr>
          <w:rFonts w:ascii="PT Sans" w:hAnsi="PT Sans" w:cstheme="minorHAnsi"/>
          <w:szCs w:val="20"/>
        </w:rPr>
        <w:t>L’assemblea deve essere convocata almeno 1 volta all’anno, entro 4 mesi dalla chiusura dell’esercizio sociale per l’approvazione del bilancio consuntivo.</w:t>
      </w:r>
    </w:p>
    <w:p w14:paraId="24F2CD29" w14:textId="77777777" w:rsidR="009C0375" w:rsidRPr="0010373D" w:rsidRDefault="009C0375" w:rsidP="009C0375">
      <w:pPr>
        <w:pStyle w:val="Paragrafoelenco"/>
        <w:numPr>
          <w:ilvl w:val="0"/>
          <w:numId w:val="60"/>
        </w:numPr>
        <w:tabs>
          <w:tab w:val="left" w:pos="322"/>
        </w:tabs>
        <w:ind w:right="-173"/>
        <w:rPr>
          <w:rFonts w:ascii="PT Sans" w:hAnsi="PT Sans" w:cstheme="minorHAnsi"/>
          <w:szCs w:val="20"/>
        </w:rPr>
      </w:pPr>
      <w:r w:rsidRPr="0010373D">
        <w:rPr>
          <w:rFonts w:ascii="PT Sans" w:hAnsi="PT Sans" w:cstheme="minorHAnsi"/>
          <w:szCs w:val="20"/>
        </w:rPr>
        <w:t>In particolare, l’Assemblea ordinaria:</w:t>
      </w:r>
    </w:p>
    <w:p w14:paraId="11B56CB9" w14:textId="77777777" w:rsidR="009C0375" w:rsidRPr="0010373D" w:rsidRDefault="009C0375" w:rsidP="009C0375">
      <w:pPr>
        <w:pStyle w:val="Paragrafoelenco"/>
        <w:numPr>
          <w:ilvl w:val="0"/>
          <w:numId w:val="61"/>
        </w:numPr>
        <w:tabs>
          <w:tab w:val="left" w:pos="322"/>
        </w:tabs>
        <w:ind w:right="-173"/>
        <w:rPr>
          <w:rFonts w:ascii="PT Sans" w:hAnsi="PT Sans" w:cstheme="minorHAnsi"/>
          <w:szCs w:val="20"/>
        </w:rPr>
      </w:pPr>
      <w:r w:rsidRPr="0010373D">
        <w:rPr>
          <w:rFonts w:ascii="PT Sans" w:hAnsi="PT Sans" w:cstheme="minorHAnsi"/>
          <w:szCs w:val="20"/>
        </w:rPr>
        <w:t xml:space="preserve">nomina e </w:t>
      </w:r>
      <w:r w:rsidRPr="006D6B84">
        <w:rPr>
          <w:rFonts w:ascii="PT Sans" w:hAnsi="PT Sans" w:cstheme="minorHAnsi"/>
          <w:szCs w:val="20"/>
        </w:rPr>
        <w:t>revoca il presidente e i componenti del consiglio direttivo previa definizione</w:t>
      </w:r>
      <w:r w:rsidRPr="0010373D">
        <w:rPr>
          <w:rFonts w:ascii="PT Sans" w:hAnsi="PT Sans" w:cstheme="minorHAnsi"/>
          <w:szCs w:val="20"/>
        </w:rPr>
        <w:t xml:space="preserve"> del loro numero;</w:t>
      </w:r>
    </w:p>
    <w:p w14:paraId="7818ABFA" w14:textId="77777777" w:rsidR="009C0375" w:rsidRPr="0010373D" w:rsidRDefault="009C0375" w:rsidP="009C0375">
      <w:pPr>
        <w:pStyle w:val="Paragrafoelenco"/>
        <w:numPr>
          <w:ilvl w:val="0"/>
          <w:numId w:val="61"/>
        </w:numPr>
        <w:tabs>
          <w:tab w:val="left" w:pos="330"/>
        </w:tabs>
        <w:ind w:right="-173"/>
        <w:rPr>
          <w:rFonts w:ascii="PT Sans" w:hAnsi="PT Sans" w:cstheme="minorHAnsi"/>
          <w:szCs w:val="20"/>
        </w:rPr>
      </w:pPr>
      <w:r w:rsidRPr="0010373D">
        <w:rPr>
          <w:rFonts w:ascii="PT Sans" w:hAnsi="PT Sans" w:cstheme="minorHAnsi"/>
          <w:szCs w:val="20"/>
        </w:rPr>
        <w:t>approva il bilancio consuntivo di esercizio;</w:t>
      </w:r>
    </w:p>
    <w:p w14:paraId="658A8D8E" w14:textId="77777777" w:rsidR="009C0375" w:rsidRPr="0010373D" w:rsidRDefault="009C0375" w:rsidP="009C0375">
      <w:pPr>
        <w:pStyle w:val="Paragrafoelenco"/>
        <w:numPr>
          <w:ilvl w:val="0"/>
          <w:numId w:val="61"/>
        </w:numPr>
        <w:tabs>
          <w:tab w:val="left" w:pos="329"/>
        </w:tabs>
        <w:ind w:right="-173"/>
        <w:rPr>
          <w:rFonts w:ascii="PT Sans" w:hAnsi="PT Sans" w:cstheme="minorHAnsi"/>
          <w:szCs w:val="20"/>
        </w:rPr>
      </w:pPr>
      <w:r w:rsidRPr="0010373D">
        <w:rPr>
          <w:rFonts w:ascii="PT Sans" w:hAnsi="PT Sans" w:cstheme="minorHAnsi"/>
          <w:szCs w:val="20"/>
        </w:rPr>
        <w:t>determina gli indirizzi secondo i quali deve svolgersi l’attività dell’Associazione e delibera sulle proposte di adozione e modifica di eventuali regolamenti;</w:t>
      </w:r>
    </w:p>
    <w:p w14:paraId="0F65649E" w14:textId="77777777" w:rsidR="009C0375" w:rsidRPr="0010373D" w:rsidRDefault="009C0375" w:rsidP="009C0375">
      <w:pPr>
        <w:pStyle w:val="Paragrafoelenco"/>
        <w:numPr>
          <w:ilvl w:val="0"/>
          <w:numId w:val="61"/>
        </w:numPr>
        <w:tabs>
          <w:tab w:val="left" w:pos="329"/>
        </w:tabs>
        <w:ind w:right="-173"/>
        <w:rPr>
          <w:rFonts w:ascii="PT Sans" w:hAnsi="PT Sans" w:cstheme="minorHAnsi"/>
          <w:szCs w:val="20"/>
        </w:rPr>
      </w:pPr>
      <w:r w:rsidRPr="0010373D">
        <w:rPr>
          <w:rFonts w:ascii="PT Sans" w:hAnsi="PT Sans" w:cstheme="minorHAnsi"/>
          <w:szCs w:val="20"/>
        </w:rPr>
        <w:t>nomina e revoca, qualora previsto, i componenti dell’organo di controllo;</w:t>
      </w:r>
    </w:p>
    <w:p w14:paraId="3FD1C7AE" w14:textId="77777777" w:rsidR="009C0375" w:rsidRPr="0010373D" w:rsidRDefault="009C0375" w:rsidP="009C0375">
      <w:pPr>
        <w:pStyle w:val="Paragrafoelenco"/>
        <w:numPr>
          <w:ilvl w:val="0"/>
          <w:numId w:val="61"/>
        </w:numPr>
        <w:tabs>
          <w:tab w:val="left" w:pos="327"/>
        </w:tabs>
        <w:ind w:right="-173"/>
        <w:rPr>
          <w:rFonts w:ascii="PT Sans" w:hAnsi="PT Sans" w:cstheme="minorHAnsi"/>
          <w:szCs w:val="20"/>
        </w:rPr>
      </w:pPr>
      <w:r w:rsidRPr="0010373D">
        <w:rPr>
          <w:rFonts w:ascii="PT Sans" w:hAnsi="PT Sans" w:cstheme="minorHAnsi"/>
          <w:szCs w:val="20"/>
        </w:rPr>
        <w:t>delibera sulla responsabilità dei componenti degli organi sociali e promuove azione di responsabilità nei loro confronti;</w:t>
      </w:r>
    </w:p>
    <w:p w14:paraId="6DE64695" w14:textId="77777777" w:rsidR="009C0375" w:rsidRPr="0010373D" w:rsidRDefault="009C0375" w:rsidP="009C0375">
      <w:pPr>
        <w:pStyle w:val="Paragrafoelenco"/>
        <w:numPr>
          <w:ilvl w:val="0"/>
          <w:numId w:val="61"/>
        </w:numPr>
        <w:tabs>
          <w:tab w:val="left" w:pos="287"/>
        </w:tabs>
        <w:ind w:right="-173"/>
        <w:rPr>
          <w:rFonts w:ascii="PT Sans" w:hAnsi="PT Sans" w:cstheme="minorHAnsi"/>
          <w:szCs w:val="20"/>
        </w:rPr>
      </w:pPr>
      <w:r w:rsidRPr="0010373D">
        <w:rPr>
          <w:rFonts w:ascii="PT Sans" w:hAnsi="PT Sans" w:cstheme="minorHAnsi"/>
          <w:szCs w:val="20"/>
        </w:rPr>
        <w:t>delibera sul diniego di ammissione dell’associato o sulle determine di esclusione eventualmente impugnate;</w:t>
      </w:r>
    </w:p>
    <w:p w14:paraId="362EC34E" w14:textId="77777777" w:rsidR="009C0375" w:rsidRPr="0010373D" w:rsidRDefault="009C0375" w:rsidP="009C0375">
      <w:pPr>
        <w:pStyle w:val="Paragrafoelenco"/>
        <w:numPr>
          <w:ilvl w:val="0"/>
          <w:numId w:val="61"/>
        </w:numPr>
        <w:tabs>
          <w:tab w:val="left" w:pos="358"/>
        </w:tabs>
        <w:ind w:right="-173"/>
        <w:rPr>
          <w:rFonts w:ascii="PT Sans" w:hAnsi="PT Sans" w:cstheme="minorHAnsi"/>
          <w:szCs w:val="20"/>
        </w:rPr>
      </w:pPr>
      <w:r w:rsidRPr="0010373D">
        <w:rPr>
          <w:rFonts w:ascii="PT Sans" w:hAnsi="PT Sans" w:cstheme="minorHAnsi"/>
          <w:szCs w:val="20"/>
        </w:rPr>
        <w:t>individua le attività diverse da quelle di interesse generale che, nei limiti consentiti dalla legge, possono essere svolte dall’Associazione;</w:t>
      </w:r>
    </w:p>
    <w:p w14:paraId="3B0766DF" w14:textId="77777777" w:rsidR="009C0375" w:rsidRPr="0010373D" w:rsidRDefault="009C0375" w:rsidP="009C0375">
      <w:pPr>
        <w:pStyle w:val="Paragrafoelenco"/>
        <w:numPr>
          <w:ilvl w:val="0"/>
          <w:numId w:val="61"/>
        </w:numPr>
        <w:tabs>
          <w:tab w:val="left" w:pos="339"/>
        </w:tabs>
        <w:ind w:right="-173"/>
        <w:rPr>
          <w:rFonts w:ascii="PT Sans" w:hAnsi="PT Sans" w:cstheme="minorHAnsi"/>
          <w:szCs w:val="20"/>
        </w:rPr>
      </w:pPr>
      <w:r w:rsidRPr="0010373D">
        <w:rPr>
          <w:rFonts w:ascii="PT Sans" w:hAnsi="PT Sans" w:cstheme="minorHAnsi"/>
          <w:szCs w:val="20"/>
        </w:rPr>
        <w:t>delibera in merito l’approvazione dei regolamenti sociali ivi compresi i modelli organizzativi di cui al comma 2, articolo 16, D.Lgs. 36/2021;</w:t>
      </w:r>
    </w:p>
    <w:p w14:paraId="26024331" w14:textId="77777777" w:rsidR="009C0375" w:rsidRPr="0010373D" w:rsidRDefault="009C0375" w:rsidP="009C0375">
      <w:pPr>
        <w:pStyle w:val="Paragrafoelenco"/>
        <w:numPr>
          <w:ilvl w:val="0"/>
          <w:numId w:val="61"/>
        </w:numPr>
        <w:tabs>
          <w:tab w:val="left" w:pos="274"/>
        </w:tabs>
        <w:ind w:right="-173"/>
        <w:rPr>
          <w:rFonts w:ascii="PT Sans" w:hAnsi="PT Sans" w:cstheme="minorHAnsi"/>
          <w:szCs w:val="20"/>
        </w:rPr>
      </w:pPr>
      <w:r w:rsidRPr="0010373D">
        <w:rPr>
          <w:rFonts w:ascii="PT Sans" w:hAnsi="PT Sans" w:cstheme="minorHAnsi"/>
          <w:szCs w:val="20"/>
        </w:rPr>
        <w:t>delibera sull’ordine del giorno, mozioni e ogni altra materia a essa riservata dalla legge o dal presente statuto.</w:t>
      </w:r>
    </w:p>
    <w:p w14:paraId="3FD881E6"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11 - Assemblea straordinaria</w:t>
      </w:r>
    </w:p>
    <w:p w14:paraId="6FFC18E3" w14:textId="77777777" w:rsidR="009C0375" w:rsidRPr="0010373D" w:rsidRDefault="009C0375" w:rsidP="009C0375">
      <w:pPr>
        <w:pStyle w:val="Corpotesto"/>
        <w:numPr>
          <w:ilvl w:val="0"/>
          <w:numId w:val="64"/>
        </w:numPr>
        <w:spacing w:before="0"/>
        <w:ind w:right="-173"/>
        <w:jc w:val="both"/>
        <w:rPr>
          <w:rFonts w:ascii="PT Sans" w:hAnsi="PT Sans" w:cstheme="minorHAnsi"/>
        </w:rPr>
      </w:pPr>
      <w:r w:rsidRPr="0010373D">
        <w:rPr>
          <w:rFonts w:ascii="PT Sans" w:hAnsi="PT Sans" w:cstheme="minorHAnsi"/>
        </w:rPr>
        <w:t>L’Assemblea straordinaria delibera:</w:t>
      </w:r>
    </w:p>
    <w:p w14:paraId="3553AF7B" w14:textId="77777777" w:rsidR="009C0375" w:rsidRPr="0010373D" w:rsidRDefault="009C0375" w:rsidP="009C0375">
      <w:pPr>
        <w:pStyle w:val="Paragrafoelenco"/>
        <w:numPr>
          <w:ilvl w:val="0"/>
          <w:numId w:val="65"/>
        </w:numPr>
        <w:tabs>
          <w:tab w:val="left" w:pos="320"/>
        </w:tabs>
        <w:ind w:right="-173"/>
        <w:rPr>
          <w:rFonts w:ascii="PT Sans" w:hAnsi="PT Sans" w:cstheme="minorHAnsi"/>
          <w:szCs w:val="20"/>
        </w:rPr>
      </w:pPr>
      <w:r w:rsidRPr="0010373D">
        <w:rPr>
          <w:rFonts w:ascii="PT Sans" w:hAnsi="PT Sans" w:cstheme="minorHAnsi"/>
          <w:szCs w:val="20"/>
        </w:rPr>
        <w:t>sull’approvazione e sulle proposte di modifica dello statuto;</w:t>
      </w:r>
    </w:p>
    <w:p w14:paraId="667FD4A1" w14:textId="77777777" w:rsidR="009C0375" w:rsidRPr="0010373D" w:rsidRDefault="009C0375" w:rsidP="009C0375">
      <w:pPr>
        <w:pStyle w:val="Paragrafoelenco"/>
        <w:numPr>
          <w:ilvl w:val="0"/>
          <w:numId w:val="65"/>
        </w:numPr>
        <w:tabs>
          <w:tab w:val="left" w:pos="320"/>
        </w:tabs>
        <w:ind w:right="-173"/>
        <w:rPr>
          <w:rFonts w:ascii="PT Sans" w:hAnsi="PT Sans" w:cstheme="minorHAnsi"/>
          <w:szCs w:val="20"/>
        </w:rPr>
      </w:pPr>
      <w:r w:rsidRPr="0010373D">
        <w:rPr>
          <w:rFonts w:ascii="PT Sans" w:hAnsi="PT Sans" w:cstheme="minorHAnsi"/>
          <w:szCs w:val="20"/>
        </w:rPr>
        <w:t>sulla trasformazione, anche ai sensi dell’articolo 28 dello statuto, la fusione e lo scioglimento dell’Associazione e sulla devoluzione del suo patrimonio;</w:t>
      </w:r>
    </w:p>
    <w:p w14:paraId="510D0140" w14:textId="77777777" w:rsidR="009C0375" w:rsidRPr="0010373D" w:rsidRDefault="009C0375" w:rsidP="009C0375">
      <w:pPr>
        <w:pStyle w:val="Paragrafoelenco"/>
        <w:numPr>
          <w:ilvl w:val="0"/>
          <w:numId w:val="65"/>
        </w:numPr>
        <w:tabs>
          <w:tab w:val="left" w:pos="310"/>
        </w:tabs>
        <w:ind w:right="-173"/>
        <w:rPr>
          <w:rFonts w:ascii="PT Sans" w:hAnsi="PT Sans" w:cstheme="minorHAnsi"/>
          <w:szCs w:val="20"/>
        </w:rPr>
      </w:pPr>
      <w:r w:rsidRPr="0010373D">
        <w:rPr>
          <w:rFonts w:ascii="PT Sans" w:hAnsi="PT Sans" w:cstheme="minorHAnsi"/>
          <w:szCs w:val="20"/>
        </w:rPr>
        <w:t>sui diritti reali immobiliari;</w:t>
      </w:r>
    </w:p>
    <w:p w14:paraId="7AF5C924" w14:textId="77777777" w:rsidR="009C0375" w:rsidRPr="0010373D" w:rsidRDefault="009C0375" w:rsidP="009C0375">
      <w:pPr>
        <w:pStyle w:val="Paragrafoelenco"/>
        <w:numPr>
          <w:ilvl w:val="0"/>
          <w:numId w:val="65"/>
        </w:numPr>
        <w:tabs>
          <w:tab w:val="left" w:pos="329"/>
        </w:tabs>
        <w:ind w:right="-173"/>
        <w:rPr>
          <w:rFonts w:ascii="PT Sans" w:hAnsi="PT Sans" w:cstheme="minorHAnsi"/>
          <w:szCs w:val="20"/>
        </w:rPr>
      </w:pPr>
      <w:r w:rsidRPr="0010373D">
        <w:rPr>
          <w:rFonts w:ascii="PT Sans" w:hAnsi="PT Sans" w:cstheme="minorHAnsi"/>
          <w:szCs w:val="20"/>
        </w:rPr>
        <w:t>sulla elezione del consiglio direttivo decaduto;</w:t>
      </w:r>
    </w:p>
    <w:p w14:paraId="42326290" w14:textId="77777777" w:rsidR="009C0375" w:rsidRPr="0010373D" w:rsidRDefault="009C0375" w:rsidP="009C0375">
      <w:pPr>
        <w:pStyle w:val="Corpotesto"/>
        <w:numPr>
          <w:ilvl w:val="0"/>
          <w:numId w:val="65"/>
        </w:numPr>
        <w:spacing w:before="0"/>
        <w:ind w:right="-173"/>
        <w:jc w:val="both"/>
        <w:rPr>
          <w:rFonts w:ascii="PT Sans" w:hAnsi="PT Sans" w:cstheme="minorHAnsi"/>
        </w:rPr>
      </w:pPr>
      <w:r w:rsidRPr="0010373D">
        <w:rPr>
          <w:rFonts w:ascii="PT Sans" w:hAnsi="PT Sans" w:cstheme="minorHAnsi"/>
        </w:rPr>
        <w:t>sugli altri argomenti posti all’ordine del giorno attinenti atti di straordinaria amministrazione.</w:t>
      </w:r>
    </w:p>
    <w:p w14:paraId="21FC0B27"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lastRenderedPageBreak/>
        <w:t>Articolo 12 – Validità assembleare</w:t>
      </w:r>
    </w:p>
    <w:p w14:paraId="5D448CAA" w14:textId="77777777" w:rsidR="009C0375" w:rsidRPr="0010373D" w:rsidRDefault="009C0375" w:rsidP="009C0375">
      <w:pPr>
        <w:pStyle w:val="Paragrafoelenco"/>
        <w:numPr>
          <w:ilvl w:val="0"/>
          <w:numId w:val="66"/>
        </w:numPr>
        <w:tabs>
          <w:tab w:val="left" w:pos="329"/>
        </w:tabs>
        <w:ind w:right="-173"/>
        <w:rPr>
          <w:rFonts w:ascii="PT Sans" w:hAnsi="PT Sans" w:cstheme="minorHAnsi"/>
          <w:szCs w:val="20"/>
        </w:rPr>
      </w:pPr>
      <w:r w:rsidRPr="0010373D">
        <w:rPr>
          <w:rFonts w:ascii="PT Sans" w:hAnsi="PT Sans" w:cstheme="minorHAnsi"/>
          <w:szCs w:val="20"/>
        </w:rPr>
        <w:t>L’assemblea ordinaria è validamente costituita in prima convocazione con la presenza della maggioranza assoluta degli associati aventi diritto di voto e delibera validamente con voto della maggioranza dei presenti.</w:t>
      </w:r>
    </w:p>
    <w:p w14:paraId="29D54A20" w14:textId="77777777" w:rsidR="009C0375" w:rsidRPr="0010373D" w:rsidRDefault="009C0375" w:rsidP="009C0375">
      <w:pPr>
        <w:pStyle w:val="Paragrafoelenco"/>
        <w:numPr>
          <w:ilvl w:val="0"/>
          <w:numId w:val="66"/>
        </w:numPr>
        <w:tabs>
          <w:tab w:val="left" w:pos="351"/>
        </w:tabs>
        <w:ind w:right="-173"/>
        <w:rPr>
          <w:rFonts w:ascii="PT Sans" w:hAnsi="PT Sans" w:cstheme="minorHAnsi"/>
          <w:szCs w:val="20"/>
        </w:rPr>
      </w:pPr>
      <w:r w:rsidRPr="0010373D">
        <w:rPr>
          <w:rFonts w:ascii="PT Sans" w:hAnsi="PT Sans" w:cstheme="minorHAnsi"/>
          <w:szCs w:val="20"/>
        </w:rPr>
        <w:t>L’assemblea straordinaria è validamente costituita in prima convocazione quando sono presenti 2/3 degli associati aventi diritto di voto e delibera con il voto favorevole della maggioranza dei presenti.</w:t>
      </w:r>
    </w:p>
    <w:p w14:paraId="76896478" w14:textId="77777777" w:rsidR="009C0375" w:rsidRPr="0010373D" w:rsidRDefault="009C0375" w:rsidP="009C0375">
      <w:pPr>
        <w:pStyle w:val="Paragrafoelenco"/>
        <w:numPr>
          <w:ilvl w:val="0"/>
          <w:numId w:val="66"/>
        </w:numPr>
        <w:tabs>
          <w:tab w:val="left" w:pos="320"/>
        </w:tabs>
        <w:ind w:right="-173"/>
        <w:rPr>
          <w:rFonts w:ascii="PT Sans" w:hAnsi="PT Sans" w:cstheme="minorHAnsi"/>
          <w:szCs w:val="20"/>
        </w:rPr>
      </w:pPr>
      <w:r w:rsidRPr="0010373D">
        <w:rPr>
          <w:rFonts w:ascii="PT Sans" w:hAnsi="PT Sans" w:cstheme="minorHAnsi"/>
          <w:szCs w:val="20"/>
        </w:rPr>
        <w:t>Trascorsa almeno 1 ora dalla prima convocazione sia l’assemblea ordinaria che l’assemblea straordinaria sono validamente costituite qualunque sia il numero degli associati intervenuti e delibera con il voto favorevole della maggioranza dei presenti.</w:t>
      </w:r>
    </w:p>
    <w:p w14:paraId="0FE04E4D" w14:textId="77777777" w:rsidR="009C0375" w:rsidRPr="0010373D" w:rsidRDefault="009C0375" w:rsidP="009C0375">
      <w:pPr>
        <w:pStyle w:val="Paragrafoelenco"/>
        <w:numPr>
          <w:ilvl w:val="0"/>
          <w:numId w:val="66"/>
        </w:numPr>
        <w:tabs>
          <w:tab w:val="left" w:pos="329"/>
        </w:tabs>
        <w:ind w:right="-173"/>
        <w:rPr>
          <w:rFonts w:ascii="PT Sans" w:hAnsi="PT Sans" w:cstheme="minorHAnsi"/>
          <w:szCs w:val="20"/>
        </w:rPr>
      </w:pPr>
      <w:r w:rsidRPr="0010373D">
        <w:rPr>
          <w:rFonts w:ascii="PT Sans" w:hAnsi="PT Sans" w:cstheme="minorHAnsi"/>
          <w:szCs w:val="20"/>
        </w:rPr>
        <w:t>Per deliberare lo scioglimento dell’Associazione e la devoluzione del patrimonio occorre il voto favorevole di almeno i 3/4 degli associati ai sensi dell’articolo 21, cod. civ.</w:t>
      </w:r>
    </w:p>
    <w:p w14:paraId="2B289972"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13 – Audio/video Assemblee</w:t>
      </w:r>
    </w:p>
    <w:p w14:paraId="4F936A1A" w14:textId="77777777" w:rsidR="009C0375" w:rsidRPr="0010373D" w:rsidRDefault="009C0375" w:rsidP="009C0375">
      <w:pPr>
        <w:pStyle w:val="Paragrafoelenco"/>
        <w:numPr>
          <w:ilvl w:val="0"/>
          <w:numId w:val="67"/>
        </w:numPr>
        <w:tabs>
          <w:tab w:val="left" w:pos="315"/>
        </w:tabs>
        <w:ind w:right="-173"/>
        <w:rPr>
          <w:rFonts w:ascii="PT Sans" w:hAnsi="PT Sans" w:cstheme="minorHAnsi"/>
          <w:szCs w:val="20"/>
        </w:rPr>
      </w:pPr>
      <w:r w:rsidRPr="0010373D">
        <w:rPr>
          <w:rFonts w:ascii="PT Sans" w:hAnsi="PT Sans" w:cstheme="minorHAnsi"/>
          <w:szCs w:val="20"/>
        </w:rPr>
        <w:t>Alle condizioni previste dalla legge, è possibile tenere le riunioni dell’Assemblea con interventi dislocati in più luoghi, audio/video collegati, cui dovrà essere dato atto nei relativi verbali.</w:t>
      </w:r>
    </w:p>
    <w:p w14:paraId="655A506B" w14:textId="77777777" w:rsidR="009C0375" w:rsidRPr="0010373D" w:rsidRDefault="009C0375" w:rsidP="009C0375">
      <w:pPr>
        <w:pStyle w:val="Paragrafoelenco"/>
        <w:numPr>
          <w:ilvl w:val="0"/>
          <w:numId w:val="67"/>
        </w:numPr>
        <w:tabs>
          <w:tab w:val="left" w:pos="359"/>
        </w:tabs>
        <w:ind w:right="-173"/>
        <w:rPr>
          <w:rFonts w:ascii="PT Sans" w:hAnsi="PT Sans" w:cstheme="minorHAnsi"/>
          <w:szCs w:val="20"/>
        </w:rPr>
      </w:pPr>
      <w:r w:rsidRPr="0010373D">
        <w:rPr>
          <w:rFonts w:ascii="PT Sans" w:hAnsi="PT Sans" w:cstheme="minorHAnsi"/>
          <w:szCs w:val="20"/>
        </w:rPr>
        <w:t>In tutti i luoghi audio/video collegati in cui si tiene la riunione dovrà essere predisposto il foglio delle presenze e accertata l’identità dei partecipanti.</w:t>
      </w:r>
    </w:p>
    <w:p w14:paraId="54CC0511" w14:textId="77777777" w:rsidR="009C0375" w:rsidRPr="0010373D" w:rsidRDefault="009C0375" w:rsidP="009C0375">
      <w:pPr>
        <w:pStyle w:val="Paragrafoelenco"/>
        <w:numPr>
          <w:ilvl w:val="0"/>
          <w:numId w:val="67"/>
        </w:numPr>
        <w:tabs>
          <w:tab w:val="left" w:pos="359"/>
        </w:tabs>
        <w:ind w:right="-173"/>
        <w:rPr>
          <w:rFonts w:ascii="PT Sans" w:hAnsi="PT Sans" w:cstheme="minorHAnsi"/>
          <w:szCs w:val="20"/>
        </w:rPr>
      </w:pPr>
      <w:r w:rsidRPr="0010373D">
        <w:rPr>
          <w:rFonts w:ascii="PT Sans" w:hAnsi="PT Sans" w:cstheme="minorHAnsi"/>
          <w:szCs w:val="20"/>
        </w:rPr>
        <w:t>È in ogni caso necessario che:</w:t>
      </w:r>
    </w:p>
    <w:p w14:paraId="31EB421B"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comunque, debbono essere presenti nel medesimo luogo il presidente e il segretario della riunione;</w:t>
      </w:r>
    </w:p>
    <w:p w14:paraId="2953D2FD"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vi sia la possibilità, per il presidente, di identificare i partecipanti, di regolare lo svolgimento assembleare e di constatare e proclamare i risultati delle votazioni;</w:t>
      </w:r>
    </w:p>
    <w:p w14:paraId="0FD1EAD6"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 garantita la possibilità di tenere il verbale completo della riunione;</w:t>
      </w:r>
    </w:p>
    <w:p w14:paraId="032ACCB1"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 garantita la discussione in tempo reale delle questioni, lo scambio di opinioni, la possibilità di intervento e la possibilità di visionare i documenti, da depositarsi presso la sede nei giorni precedenti l’adunanza;</w:t>
      </w:r>
    </w:p>
    <w:p w14:paraId="1BFB5794"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sia garantita la possibilità di partecipare alle votazioni;</w:t>
      </w:r>
    </w:p>
    <w:p w14:paraId="145B81DE"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sia consentito agli intervenuti di partecipare in tempo reale alla discussione e in maniera simultanea alla votazione sugli argomenti posti all’ordine del giorno nonché di trasmettere, ricevere e visionare documenti;</w:t>
      </w:r>
    </w:p>
    <w:p w14:paraId="1591D580" w14:textId="77777777" w:rsidR="009C0375" w:rsidRPr="0010373D" w:rsidRDefault="009C0375" w:rsidP="009C0375">
      <w:pPr>
        <w:pStyle w:val="Paragrafoelenco"/>
        <w:numPr>
          <w:ilvl w:val="0"/>
          <w:numId w:val="73"/>
        </w:numPr>
        <w:tabs>
          <w:tab w:val="left" w:pos="359"/>
        </w:tabs>
        <w:ind w:right="-173"/>
        <w:rPr>
          <w:rFonts w:ascii="PT Sans" w:hAnsi="PT Sans" w:cstheme="minorHAnsi"/>
          <w:szCs w:val="20"/>
        </w:rPr>
      </w:pPr>
      <w:r w:rsidRPr="0010373D">
        <w:rPr>
          <w:rFonts w:ascii="PT Sans" w:hAnsi="PT Sans" w:cstheme="minorHAnsi"/>
          <w:szCs w:val="20"/>
        </w:rPr>
        <w:t>vengano indicati nell’avviso di convocazione i luoghi audio collegati o audio-video collegati nei quali gli intervenienti possono affluire.</w:t>
      </w:r>
    </w:p>
    <w:p w14:paraId="16B85DA7" w14:textId="77777777" w:rsidR="009C0375" w:rsidRPr="0010373D" w:rsidRDefault="009C0375" w:rsidP="009C0375">
      <w:pPr>
        <w:tabs>
          <w:tab w:val="left" w:pos="344"/>
        </w:tabs>
        <w:ind w:right="-173"/>
        <w:rPr>
          <w:rFonts w:ascii="PT Sans" w:hAnsi="PT Sans" w:cstheme="minorHAnsi"/>
          <w:szCs w:val="20"/>
        </w:rPr>
      </w:pPr>
      <w:r w:rsidRPr="0010373D">
        <w:rPr>
          <w:rFonts w:ascii="PT Sans" w:hAnsi="PT Sans" w:cstheme="minorHAnsi"/>
          <w:szCs w:val="20"/>
        </w:rPr>
        <w:t>4.In presenza dei suddetti presupposti, l’assemblea si considera tenuta nel luogo in cui si trova il presidente e dove deve pure trovarsi il segretario della riunione, onde consentire la stesura e la sottoscrizione del verbale sul relativo libro.</w:t>
      </w:r>
    </w:p>
    <w:p w14:paraId="39ED9474" w14:textId="77777777" w:rsidR="009C0375" w:rsidRPr="0010373D" w:rsidRDefault="009C0375" w:rsidP="009C0375">
      <w:pPr>
        <w:tabs>
          <w:tab w:val="left" w:pos="344"/>
        </w:tabs>
        <w:ind w:right="-173"/>
        <w:rPr>
          <w:rFonts w:ascii="PT Sans" w:hAnsi="PT Sans" w:cstheme="minorHAnsi"/>
          <w:szCs w:val="20"/>
        </w:rPr>
      </w:pPr>
      <w:r w:rsidRPr="0010373D">
        <w:rPr>
          <w:rFonts w:ascii="PT Sans" w:hAnsi="PT Sans" w:cstheme="minorHAnsi"/>
          <w:szCs w:val="20"/>
        </w:rPr>
        <w:t>5.In caso di assemblea con intervenuti dislocati in più luoghi audio collegati o audio-video collegati, per lo svolgimento delle proprie funzioni, il presidente dell’assemblea può farsi coadiuvare da uno o più assistenti presenti in ciascuno dei luoghi audio collegati o audio-video collegati. Analoga facoltà è in capo al soggetto verbalizzante per lo svolgimento delle proprie funzioni.</w:t>
      </w:r>
    </w:p>
    <w:p w14:paraId="6A64F63D"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14 - Il consiglio direttivo</w:t>
      </w:r>
    </w:p>
    <w:p w14:paraId="3E4762AB" w14:textId="77777777" w:rsidR="009C0375" w:rsidRPr="0010373D" w:rsidRDefault="009C0375" w:rsidP="009C0375">
      <w:pPr>
        <w:pStyle w:val="Paragrafoelenco"/>
        <w:numPr>
          <w:ilvl w:val="0"/>
          <w:numId w:val="75"/>
        </w:numPr>
        <w:tabs>
          <w:tab w:val="left" w:pos="325"/>
        </w:tabs>
        <w:ind w:right="-173"/>
        <w:rPr>
          <w:rFonts w:ascii="PT Sans" w:hAnsi="PT Sans" w:cstheme="minorHAnsi"/>
          <w:szCs w:val="20"/>
        </w:rPr>
      </w:pPr>
      <w:r w:rsidRPr="0010373D">
        <w:rPr>
          <w:rFonts w:ascii="PT Sans" w:hAnsi="PT Sans" w:cstheme="minorHAnsi"/>
          <w:szCs w:val="20"/>
        </w:rPr>
        <w:t>Il consiglio direttivo è l’organo responsabile della gestione dell’Associazione e cura collegialmente l’esercizio dell’attività associativa.</w:t>
      </w:r>
    </w:p>
    <w:p w14:paraId="53A11229" w14:textId="77777777" w:rsidR="009C0375" w:rsidRPr="006D6B84" w:rsidRDefault="009C0375" w:rsidP="009C0375">
      <w:pPr>
        <w:pStyle w:val="Paragrafoelenco"/>
        <w:numPr>
          <w:ilvl w:val="0"/>
          <w:numId w:val="75"/>
        </w:numPr>
        <w:tabs>
          <w:tab w:val="left" w:pos="349"/>
        </w:tabs>
        <w:ind w:right="-173"/>
        <w:rPr>
          <w:rFonts w:ascii="PT Sans" w:hAnsi="PT Sans" w:cstheme="minorHAnsi"/>
          <w:szCs w:val="20"/>
        </w:rPr>
      </w:pPr>
      <w:r w:rsidRPr="0010373D">
        <w:rPr>
          <w:rFonts w:ascii="PT Sans" w:hAnsi="PT Sans" w:cstheme="minorHAnsi"/>
          <w:szCs w:val="20"/>
        </w:rPr>
        <w:t xml:space="preserve">Il consiglio direttivo è composto da un minimo di 3 a un massimo di 7 membri eletti dall’Assemblea, ivi </w:t>
      </w:r>
      <w:r w:rsidRPr="006D6B84">
        <w:rPr>
          <w:rFonts w:ascii="PT Sans" w:hAnsi="PT Sans" w:cstheme="minorHAnsi"/>
          <w:szCs w:val="20"/>
        </w:rPr>
        <w:t>compreso il presidente.</w:t>
      </w:r>
    </w:p>
    <w:p w14:paraId="65429924" w14:textId="77777777" w:rsidR="009C0375" w:rsidRPr="006D6B84" w:rsidRDefault="009C0375" w:rsidP="009C0375">
      <w:pPr>
        <w:pStyle w:val="Paragrafoelenco"/>
        <w:numPr>
          <w:ilvl w:val="0"/>
          <w:numId w:val="75"/>
        </w:numPr>
        <w:tabs>
          <w:tab w:val="left" w:pos="332"/>
        </w:tabs>
        <w:ind w:right="-173"/>
        <w:rPr>
          <w:rFonts w:ascii="PT Sans" w:hAnsi="PT Sans" w:cstheme="minorHAnsi"/>
          <w:szCs w:val="20"/>
        </w:rPr>
      </w:pPr>
      <w:r w:rsidRPr="006D6B84">
        <w:rPr>
          <w:rFonts w:ascii="PT Sans" w:hAnsi="PT Sans" w:cstheme="minorHAnsi"/>
          <w:szCs w:val="20"/>
        </w:rPr>
        <w:t xml:space="preserve">Il consiglio direttivo, nel proprio ambito elegge il vicepresidente, il segretario e il tesoriere; queste </w:t>
      </w:r>
      <w:proofErr w:type="gramStart"/>
      <w:r w:rsidRPr="006D6B84">
        <w:rPr>
          <w:rFonts w:ascii="PT Sans" w:hAnsi="PT Sans" w:cstheme="minorHAnsi"/>
          <w:szCs w:val="20"/>
        </w:rPr>
        <w:t>2</w:t>
      </w:r>
      <w:proofErr w:type="gramEnd"/>
      <w:r w:rsidRPr="006D6B84">
        <w:rPr>
          <w:rFonts w:ascii="PT Sans" w:hAnsi="PT Sans" w:cstheme="minorHAnsi"/>
          <w:szCs w:val="20"/>
        </w:rPr>
        <w:t xml:space="preserve"> ultime cariche possono essere cumulate nella medesima persona.</w:t>
      </w:r>
    </w:p>
    <w:p w14:paraId="46F9E9A5" w14:textId="77777777" w:rsidR="009C0375" w:rsidRPr="0010373D" w:rsidRDefault="009C0375" w:rsidP="009C0375">
      <w:pPr>
        <w:pStyle w:val="Paragrafoelenco"/>
        <w:numPr>
          <w:ilvl w:val="0"/>
          <w:numId w:val="75"/>
        </w:numPr>
        <w:tabs>
          <w:tab w:val="left" w:pos="351"/>
        </w:tabs>
        <w:ind w:right="-173"/>
        <w:rPr>
          <w:rFonts w:ascii="PT Sans" w:hAnsi="PT Sans" w:cstheme="minorHAnsi"/>
          <w:szCs w:val="20"/>
        </w:rPr>
      </w:pPr>
      <w:r w:rsidRPr="0010373D">
        <w:rPr>
          <w:rFonts w:ascii="PT Sans" w:hAnsi="PT Sans" w:cstheme="minorHAnsi"/>
          <w:szCs w:val="20"/>
        </w:rPr>
        <w:t>I consiglieri eletti devono riunirsi entro 15 giorni dalla avvenuta Assemblea elettiva su convocazione del presidente uscente o, in caso di mancata convocazione da parte dello stesso, su richiesta scritta della maggioranza del consiglio direttivo uscente.</w:t>
      </w:r>
    </w:p>
    <w:p w14:paraId="7C854A89" w14:textId="77777777" w:rsidR="009C0375" w:rsidRPr="0010373D" w:rsidRDefault="009C0375" w:rsidP="009C0375">
      <w:pPr>
        <w:pStyle w:val="Paragrafoelenco"/>
        <w:numPr>
          <w:ilvl w:val="0"/>
          <w:numId w:val="75"/>
        </w:numPr>
        <w:tabs>
          <w:tab w:val="left" w:pos="318"/>
        </w:tabs>
        <w:ind w:right="-173"/>
        <w:rPr>
          <w:rFonts w:ascii="PT Sans" w:hAnsi="PT Sans" w:cstheme="minorHAnsi"/>
          <w:szCs w:val="20"/>
        </w:rPr>
      </w:pPr>
      <w:r w:rsidRPr="0010373D">
        <w:rPr>
          <w:rFonts w:ascii="PT Sans" w:hAnsi="PT Sans" w:cstheme="minorHAnsi"/>
          <w:szCs w:val="20"/>
        </w:rPr>
        <w:t>La presenza alla prima riunione dell’associato eletto costituisce formale accettazione della nomina. Gli assenti ingiustificati sono da ritenersi dimissionari.</w:t>
      </w:r>
    </w:p>
    <w:p w14:paraId="208963AE" w14:textId="77777777" w:rsidR="009C0375" w:rsidRPr="0010373D" w:rsidRDefault="009C0375" w:rsidP="009C0375">
      <w:pPr>
        <w:pStyle w:val="Paragrafoelenco"/>
        <w:numPr>
          <w:ilvl w:val="0"/>
          <w:numId w:val="75"/>
        </w:numPr>
        <w:tabs>
          <w:tab w:val="left" w:pos="325"/>
        </w:tabs>
        <w:ind w:right="-173"/>
        <w:rPr>
          <w:rFonts w:ascii="PT Sans" w:hAnsi="PT Sans" w:cstheme="minorHAnsi"/>
          <w:szCs w:val="20"/>
        </w:rPr>
      </w:pPr>
      <w:r w:rsidRPr="0010373D">
        <w:rPr>
          <w:rFonts w:ascii="PT Sans" w:hAnsi="PT Sans" w:cstheme="minorHAnsi"/>
          <w:szCs w:val="20"/>
        </w:rPr>
        <w:t>È fatto divieto agli amministratori dell’Associazione di ricoprire qualsiasi carica in altre società o associazioni sportive dilettantistiche nell’ambito della medesima federazione sportiva nazionale, disciplina sportiva associata o ente di promozione sportiva riconosciuti dal Coni.</w:t>
      </w:r>
    </w:p>
    <w:p w14:paraId="51C1D211" w14:textId="77777777" w:rsidR="009C0375" w:rsidRPr="0010373D" w:rsidRDefault="009C0375" w:rsidP="009C0375">
      <w:pPr>
        <w:pStyle w:val="Paragrafoelenco"/>
        <w:numPr>
          <w:ilvl w:val="0"/>
          <w:numId w:val="75"/>
        </w:numPr>
        <w:tabs>
          <w:tab w:val="left" w:pos="318"/>
        </w:tabs>
        <w:ind w:right="-173"/>
        <w:rPr>
          <w:rFonts w:ascii="PT Sans" w:hAnsi="PT Sans" w:cstheme="minorHAnsi"/>
          <w:szCs w:val="20"/>
        </w:rPr>
      </w:pPr>
      <w:r w:rsidRPr="0010373D">
        <w:rPr>
          <w:rFonts w:ascii="PT Sans" w:hAnsi="PT Sans" w:cstheme="minorHAnsi"/>
          <w:szCs w:val="20"/>
        </w:rPr>
        <w:t xml:space="preserve">Il consiglio direttivo dura in carica </w:t>
      </w:r>
      <w:proofErr w:type="gramStart"/>
      <w:r w:rsidRPr="0010373D">
        <w:rPr>
          <w:rFonts w:ascii="PT Sans" w:hAnsi="PT Sans" w:cstheme="minorHAnsi"/>
          <w:szCs w:val="20"/>
        </w:rPr>
        <w:t>4</w:t>
      </w:r>
      <w:proofErr w:type="gramEnd"/>
      <w:r w:rsidRPr="0010373D">
        <w:rPr>
          <w:rFonts w:ascii="PT Sans" w:hAnsi="PT Sans" w:cstheme="minorHAnsi"/>
          <w:szCs w:val="20"/>
        </w:rPr>
        <w:t xml:space="preserve"> anni.</w:t>
      </w:r>
    </w:p>
    <w:p w14:paraId="13A4B770" w14:textId="77777777" w:rsidR="009C0375" w:rsidRPr="0010373D" w:rsidRDefault="009C0375" w:rsidP="009C0375">
      <w:pPr>
        <w:pStyle w:val="Paragrafoelenco"/>
        <w:numPr>
          <w:ilvl w:val="0"/>
          <w:numId w:val="75"/>
        </w:numPr>
        <w:tabs>
          <w:tab w:val="left" w:pos="330"/>
        </w:tabs>
        <w:ind w:right="-173"/>
        <w:rPr>
          <w:rFonts w:ascii="PT Sans" w:hAnsi="PT Sans" w:cstheme="minorHAnsi"/>
          <w:szCs w:val="20"/>
        </w:rPr>
      </w:pPr>
      <w:r w:rsidRPr="0010373D">
        <w:rPr>
          <w:rFonts w:ascii="PT Sans" w:hAnsi="PT Sans" w:cstheme="minorHAnsi"/>
          <w:szCs w:val="20"/>
        </w:rPr>
        <w:t>La rappresentanza legale dell’Associazione spetta al presidente del consiglio direttivo, che cura l’esecuzione delle deliberazioni dell’Assemblea e del consiglio direttivo. Con apposita deliberazione, possono essere attribuite agli altri consiglieri designati dal medesimo consiglio direttivo funzioni e funzioni di rappresentanza limitatamente allo svolgimento di precisi adempimenti.</w:t>
      </w:r>
    </w:p>
    <w:p w14:paraId="311DEE53" w14:textId="77777777" w:rsidR="009C0375" w:rsidRPr="0010373D" w:rsidRDefault="009C0375" w:rsidP="009C0375">
      <w:pPr>
        <w:pStyle w:val="Paragrafoelenco"/>
        <w:numPr>
          <w:ilvl w:val="0"/>
          <w:numId w:val="75"/>
        </w:numPr>
        <w:tabs>
          <w:tab w:val="left" w:pos="356"/>
        </w:tabs>
        <w:ind w:right="-173"/>
        <w:rPr>
          <w:rFonts w:ascii="PT Sans" w:hAnsi="PT Sans" w:cstheme="minorHAnsi"/>
          <w:szCs w:val="20"/>
        </w:rPr>
      </w:pPr>
      <w:r w:rsidRPr="0010373D">
        <w:rPr>
          <w:rFonts w:ascii="PT Sans" w:hAnsi="PT Sans" w:cstheme="minorHAnsi"/>
          <w:szCs w:val="20"/>
        </w:rPr>
        <w:lastRenderedPageBreak/>
        <w:t>Il presidente può, in caso di urgenza, esercitare i poteri del consiglio direttivo salvo ratifica da parte di quest’ultimo alla prima riunione utile.</w:t>
      </w:r>
    </w:p>
    <w:p w14:paraId="644CA730" w14:textId="77777777" w:rsidR="009C0375" w:rsidRPr="0010373D" w:rsidRDefault="009C0375" w:rsidP="009C0375">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Il consiglio direttivo potrà avere luogo altresì “da remoto” ai sensi del precedente articolo 14 dello statuto.</w:t>
      </w:r>
    </w:p>
    <w:p w14:paraId="6BB6CFC0" w14:textId="77777777" w:rsidR="009C0375" w:rsidRPr="0010373D" w:rsidRDefault="009C0375" w:rsidP="009C0375">
      <w:pPr>
        <w:pStyle w:val="Paragrafoelenco"/>
        <w:numPr>
          <w:ilvl w:val="0"/>
          <w:numId w:val="75"/>
        </w:numPr>
        <w:tabs>
          <w:tab w:val="left" w:pos="464"/>
        </w:tabs>
        <w:ind w:right="-173"/>
        <w:rPr>
          <w:rFonts w:ascii="PT Sans" w:hAnsi="PT Sans" w:cstheme="minorHAnsi"/>
          <w:szCs w:val="20"/>
        </w:rPr>
      </w:pPr>
      <w:r w:rsidRPr="0010373D">
        <w:rPr>
          <w:rFonts w:ascii="PT Sans" w:hAnsi="PT Sans" w:cstheme="minorHAnsi"/>
          <w:szCs w:val="20"/>
        </w:rPr>
        <w:t>Le riunioni sono valide se è presente la maggioranza assoluta dei componenti e le deliberazioni sono approvate a maggioranza dei presenti.</w:t>
      </w:r>
    </w:p>
    <w:p w14:paraId="5F4CE77E" w14:textId="77777777" w:rsidR="009C0375" w:rsidRPr="0010373D" w:rsidRDefault="009C0375" w:rsidP="009C0375">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In caso di parità prevale il voto di chi presiede.</w:t>
      </w:r>
    </w:p>
    <w:p w14:paraId="2459B899" w14:textId="77777777" w:rsidR="009C0375" w:rsidRPr="0010373D" w:rsidRDefault="009C0375" w:rsidP="009C0375">
      <w:pPr>
        <w:pStyle w:val="Paragrafoelenco"/>
        <w:numPr>
          <w:ilvl w:val="0"/>
          <w:numId w:val="75"/>
        </w:numPr>
        <w:tabs>
          <w:tab w:val="left" w:pos="443"/>
        </w:tabs>
        <w:ind w:right="-173"/>
        <w:rPr>
          <w:rFonts w:ascii="PT Sans" w:hAnsi="PT Sans" w:cstheme="minorHAnsi"/>
          <w:szCs w:val="20"/>
        </w:rPr>
      </w:pPr>
      <w:r w:rsidRPr="0010373D">
        <w:rPr>
          <w:rFonts w:ascii="PT Sans" w:hAnsi="PT Sans" w:cstheme="minorHAnsi"/>
          <w:szCs w:val="20"/>
        </w:rPr>
        <w:t>Tutte le cariche sociali possono essere remunerate nei limiti di cui all’articolo 8.2, D.Lgs. 36/2021 e fermo restando le presunzioni di cui all’articolo 3.2, ultimo periodo, D.Lgs. 112/2017.</w:t>
      </w:r>
    </w:p>
    <w:p w14:paraId="210B87AC" w14:textId="77777777" w:rsidR="009C0375" w:rsidRPr="0010373D" w:rsidRDefault="009C0375" w:rsidP="009C0375">
      <w:pPr>
        <w:pStyle w:val="Paragrafoelenco"/>
        <w:numPr>
          <w:ilvl w:val="0"/>
          <w:numId w:val="75"/>
        </w:numPr>
        <w:tabs>
          <w:tab w:val="left" w:pos="426"/>
        </w:tabs>
        <w:ind w:right="-173"/>
        <w:rPr>
          <w:rFonts w:ascii="PT Sans" w:hAnsi="PT Sans" w:cstheme="minorHAnsi"/>
          <w:szCs w:val="20"/>
        </w:rPr>
      </w:pPr>
      <w:r w:rsidRPr="0010373D">
        <w:rPr>
          <w:rFonts w:ascii="PT Sans" w:hAnsi="PT Sans" w:cstheme="minorHAnsi"/>
          <w:szCs w:val="20"/>
        </w:rPr>
        <w:t>Il consiglio direttivo tiene, a sua cura, un libro delle proprie adunanze e deliberazioni.</w:t>
      </w:r>
    </w:p>
    <w:p w14:paraId="52608CE7" w14:textId="77777777" w:rsidR="009C0375" w:rsidRPr="0010373D" w:rsidRDefault="009C0375" w:rsidP="009C0375">
      <w:pPr>
        <w:pStyle w:val="Paragrafoelenco"/>
        <w:numPr>
          <w:ilvl w:val="0"/>
          <w:numId w:val="75"/>
        </w:numPr>
        <w:tabs>
          <w:tab w:val="left" w:pos="447"/>
        </w:tabs>
        <w:ind w:right="-173"/>
        <w:rPr>
          <w:rFonts w:ascii="PT Sans" w:hAnsi="PT Sans" w:cstheme="minorHAnsi"/>
          <w:szCs w:val="20"/>
        </w:rPr>
      </w:pPr>
      <w:r w:rsidRPr="0010373D">
        <w:rPr>
          <w:rFonts w:ascii="PT Sans" w:hAnsi="PT Sans" w:cstheme="minorHAnsi"/>
          <w:szCs w:val="20"/>
        </w:rPr>
        <w:t>Le deliberazioni del consiglio direttivo devono risultare da un verbale sottoscritto da chi ha presieduto la riunione e dal segretario.</w:t>
      </w:r>
    </w:p>
    <w:p w14:paraId="5D0A5554" w14:textId="77777777" w:rsidR="009C0375" w:rsidRPr="0010373D" w:rsidRDefault="009C0375" w:rsidP="009C0375">
      <w:pPr>
        <w:pStyle w:val="Paragrafoelenco"/>
        <w:numPr>
          <w:ilvl w:val="0"/>
          <w:numId w:val="75"/>
        </w:numPr>
        <w:tabs>
          <w:tab w:val="left" w:pos="455"/>
        </w:tabs>
        <w:ind w:right="-173"/>
        <w:rPr>
          <w:rFonts w:ascii="PT Sans" w:hAnsi="PT Sans" w:cstheme="minorHAnsi"/>
          <w:szCs w:val="20"/>
        </w:rPr>
      </w:pPr>
      <w:r w:rsidRPr="0010373D">
        <w:rPr>
          <w:rFonts w:ascii="PT Sans" w:hAnsi="PT Sans" w:cstheme="minorHAnsi"/>
          <w:szCs w:val="20"/>
        </w:rPr>
        <w:t>Il verbale deve essere messo a disposizione di tutti gli associati con le formalità ritenute più idonee dal consiglio direttivo atte a garantirne la massima diffusione.</w:t>
      </w:r>
    </w:p>
    <w:p w14:paraId="7078686E"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15 – Dimissioni e cause di decadenza del consiglio direttivo e del presidente</w:t>
      </w:r>
    </w:p>
    <w:p w14:paraId="564B39E6" w14:textId="77777777" w:rsidR="009C0375" w:rsidRPr="0010373D" w:rsidRDefault="009C0375" w:rsidP="009C0375">
      <w:pPr>
        <w:pStyle w:val="Paragrafoelenco"/>
        <w:numPr>
          <w:ilvl w:val="0"/>
          <w:numId w:val="76"/>
        </w:numPr>
        <w:tabs>
          <w:tab w:val="left" w:pos="318"/>
        </w:tabs>
        <w:ind w:left="360" w:right="-173"/>
        <w:rPr>
          <w:rFonts w:ascii="PT Sans" w:hAnsi="PT Sans" w:cstheme="minorHAnsi"/>
          <w:szCs w:val="20"/>
        </w:rPr>
      </w:pPr>
      <w:r w:rsidRPr="0010373D">
        <w:rPr>
          <w:rFonts w:ascii="PT Sans" w:hAnsi="PT Sans" w:cstheme="minorHAnsi"/>
          <w:szCs w:val="20"/>
        </w:rPr>
        <w:t>Il consiglio direttivo decade:</w:t>
      </w:r>
    </w:p>
    <w:p w14:paraId="1EF902CD" w14:textId="77777777" w:rsidR="009C0375" w:rsidRPr="0010373D" w:rsidRDefault="009C0375" w:rsidP="009C0375">
      <w:pPr>
        <w:pStyle w:val="Paragrafoelenco"/>
        <w:numPr>
          <w:ilvl w:val="0"/>
          <w:numId w:val="77"/>
        </w:numPr>
        <w:tabs>
          <w:tab w:val="left" w:pos="320"/>
        </w:tabs>
        <w:ind w:right="-173"/>
        <w:rPr>
          <w:rFonts w:ascii="PT Sans" w:hAnsi="PT Sans" w:cstheme="minorHAnsi"/>
          <w:szCs w:val="20"/>
        </w:rPr>
      </w:pPr>
      <w:r w:rsidRPr="0010373D">
        <w:rPr>
          <w:rFonts w:ascii="PT Sans" w:hAnsi="PT Sans" w:cstheme="minorHAnsi"/>
          <w:szCs w:val="20"/>
        </w:rPr>
        <w:t>per dimissioni contemporanee della metà più 1 dei suoi componenti;</w:t>
      </w:r>
    </w:p>
    <w:p w14:paraId="51ED2892" w14:textId="77777777" w:rsidR="009C0375" w:rsidRPr="0010373D" w:rsidRDefault="009C0375" w:rsidP="009C0375">
      <w:pPr>
        <w:pStyle w:val="Paragrafoelenco"/>
        <w:numPr>
          <w:ilvl w:val="0"/>
          <w:numId w:val="77"/>
        </w:numPr>
        <w:tabs>
          <w:tab w:val="left" w:pos="330"/>
        </w:tabs>
        <w:ind w:right="-173"/>
        <w:rPr>
          <w:rFonts w:ascii="PT Sans" w:hAnsi="PT Sans" w:cstheme="minorHAnsi"/>
          <w:szCs w:val="20"/>
        </w:rPr>
      </w:pPr>
      <w:r w:rsidRPr="0010373D">
        <w:rPr>
          <w:rFonts w:ascii="PT Sans" w:hAnsi="PT Sans" w:cstheme="minorHAnsi"/>
          <w:szCs w:val="20"/>
        </w:rPr>
        <w:t>per dimissioni o impedimento definitivo del presidente;</w:t>
      </w:r>
    </w:p>
    <w:p w14:paraId="123A486D" w14:textId="77777777" w:rsidR="009C0375" w:rsidRPr="0010373D" w:rsidRDefault="009C0375" w:rsidP="009C0375">
      <w:pPr>
        <w:pStyle w:val="Paragrafoelenco"/>
        <w:numPr>
          <w:ilvl w:val="0"/>
          <w:numId w:val="77"/>
        </w:numPr>
        <w:tabs>
          <w:tab w:val="left" w:pos="310"/>
        </w:tabs>
        <w:ind w:right="-173"/>
        <w:rPr>
          <w:rFonts w:ascii="PT Sans" w:hAnsi="PT Sans" w:cstheme="minorHAnsi"/>
          <w:szCs w:val="20"/>
        </w:rPr>
      </w:pPr>
      <w:r w:rsidRPr="0010373D">
        <w:rPr>
          <w:rFonts w:ascii="PT Sans" w:hAnsi="PT Sans" w:cstheme="minorHAnsi"/>
          <w:szCs w:val="20"/>
        </w:rPr>
        <w:t>per contemporanea vacanza, per qualsivoglia causa, della metà più 1 dei suoi componenti;</w:t>
      </w:r>
    </w:p>
    <w:p w14:paraId="60F939D7" w14:textId="77777777" w:rsidR="009C0375" w:rsidRPr="0010373D" w:rsidRDefault="009C0375" w:rsidP="009C0375">
      <w:pPr>
        <w:pStyle w:val="Paragrafoelenco"/>
        <w:numPr>
          <w:ilvl w:val="0"/>
          <w:numId w:val="77"/>
        </w:numPr>
        <w:tabs>
          <w:tab w:val="left" w:pos="383"/>
        </w:tabs>
        <w:ind w:right="-173"/>
        <w:rPr>
          <w:rFonts w:ascii="PT Sans" w:hAnsi="PT Sans" w:cstheme="minorHAnsi"/>
          <w:szCs w:val="20"/>
        </w:rPr>
      </w:pPr>
      <w:r w:rsidRPr="0010373D">
        <w:rPr>
          <w:rFonts w:ascii="PT Sans" w:hAnsi="PT Sans" w:cstheme="minorHAnsi"/>
          <w:szCs w:val="20"/>
        </w:rPr>
        <w:t>per mancata approvazione del bilancio consuntivo di esercizio da parte dell’Assemblea.</w:t>
      </w:r>
    </w:p>
    <w:p w14:paraId="542CC871" w14:textId="77777777" w:rsidR="009C0375" w:rsidRPr="0010373D" w:rsidRDefault="009C0375" w:rsidP="009C0375">
      <w:pPr>
        <w:pStyle w:val="Paragrafoelenco"/>
        <w:numPr>
          <w:ilvl w:val="0"/>
          <w:numId w:val="76"/>
        </w:numPr>
        <w:tabs>
          <w:tab w:val="left" w:pos="392"/>
        </w:tabs>
        <w:ind w:left="360" w:right="-173"/>
        <w:rPr>
          <w:rFonts w:ascii="PT Sans" w:hAnsi="PT Sans" w:cstheme="minorHAnsi"/>
          <w:szCs w:val="20"/>
        </w:rPr>
      </w:pPr>
      <w:r w:rsidRPr="0010373D">
        <w:rPr>
          <w:rFonts w:ascii="PT Sans" w:hAnsi="PT Sans" w:cstheme="minorHAnsi"/>
          <w:szCs w:val="20"/>
        </w:rPr>
        <w:t>Nelle ipotesi di cui al precedente comma, il presidente del consiglio direttivo o, in caso di suo impedimento o vacanza, il vicepresidente oppure, in subordine, il consigliere più anziano, dovrà provvedere entro 60 giorni alla convocazione dell’Assemblea, da celebrarsi nei successivi 30 giorni, curando nel frattempo l’ordinaria amministrazione.</w:t>
      </w:r>
    </w:p>
    <w:p w14:paraId="55128100" w14:textId="77777777" w:rsidR="009C0375" w:rsidRPr="0010373D" w:rsidRDefault="009C0375" w:rsidP="009C0375">
      <w:pPr>
        <w:pStyle w:val="Paragrafoelenco"/>
        <w:numPr>
          <w:ilvl w:val="0"/>
          <w:numId w:val="76"/>
        </w:numPr>
        <w:tabs>
          <w:tab w:val="left" w:pos="361"/>
        </w:tabs>
        <w:ind w:left="360" w:right="-173"/>
        <w:rPr>
          <w:rFonts w:ascii="PT Sans" w:hAnsi="PT Sans" w:cstheme="minorHAnsi"/>
          <w:szCs w:val="20"/>
        </w:rPr>
      </w:pPr>
      <w:r w:rsidRPr="0010373D">
        <w:rPr>
          <w:rFonts w:ascii="PT Sans" w:hAnsi="PT Sans" w:cstheme="minorHAnsi"/>
          <w:szCs w:val="20"/>
        </w:rPr>
        <w:t>Fino alla sua nuova costituzione e limitatamente agli affari urgenti e alla ordinaria amministrazione, le funzioni saranno svolte dal presidente in regime di prorogatio.</w:t>
      </w:r>
    </w:p>
    <w:p w14:paraId="41EBB0B2" w14:textId="77777777" w:rsidR="009C0375" w:rsidRPr="0010373D" w:rsidRDefault="009C0375" w:rsidP="009C0375">
      <w:pPr>
        <w:pStyle w:val="Paragrafoelenco"/>
        <w:numPr>
          <w:ilvl w:val="0"/>
          <w:numId w:val="76"/>
        </w:numPr>
        <w:tabs>
          <w:tab w:val="left" w:pos="347"/>
        </w:tabs>
        <w:ind w:left="360" w:right="-173"/>
        <w:rPr>
          <w:rFonts w:ascii="PT Sans" w:hAnsi="PT Sans" w:cstheme="minorHAnsi"/>
          <w:szCs w:val="20"/>
        </w:rPr>
      </w:pPr>
      <w:r w:rsidRPr="0010373D">
        <w:rPr>
          <w:rFonts w:ascii="PT Sans" w:hAnsi="PT Sans" w:cstheme="minorHAnsi"/>
          <w:szCs w:val="20"/>
        </w:rPr>
        <w:t>Nel caso in cui, per qualsiasi ragione, durante il corso dell’esercizio venissero a mancare contestualmente tanti consiglieri che non superino la metà del consiglio direttivo, si procederà alla mera integrazione del consiglio con il subentro del primo candidato non eletto nella votazione alla carica di consigliere. In assenza il consiglio proseguirà in numero ridotto fino alla prima assemblea utile che provvederà alle votazioni per reintegrare i membri vacanti.</w:t>
      </w:r>
    </w:p>
    <w:p w14:paraId="09E67263" w14:textId="77777777" w:rsidR="009C0375" w:rsidRPr="0010373D" w:rsidRDefault="009C0375" w:rsidP="009C0375">
      <w:pPr>
        <w:pStyle w:val="Paragrafoelenco"/>
        <w:numPr>
          <w:ilvl w:val="0"/>
          <w:numId w:val="76"/>
        </w:numPr>
        <w:tabs>
          <w:tab w:val="left" w:pos="318"/>
        </w:tabs>
        <w:ind w:left="360" w:right="-173"/>
        <w:rPr>
          <w:rFonts w:ascii="PT Sans" w:hAnsi="PT Sans" w:cstheme="minorHAnsi"/>
          <w:szCs w:val="20"/>
        </w:rPr>
      </w:pPr>
      <w:r w:rsidRPr="0010373D">
        <w:rPr>
          <w:rFonts w:ascii="PT Sans" w:hAnsi="PT Sans" w:cstheme="minorHAnsi"/>
          <w:szCs w:val="20"/>
        </w:rPr>
        <w:t>Oltre che nei casi di decadenza del consiglio direttivo, il presidente decade:</w:t>
      </w:r>
    </w:p>
    <w:p w14:paraId="68BEEBA5" w14:textId="77777777" w:rsidR="009C0375" w:rsidRPr="0010373D" w:rsidRDefault="009C0375" w:rsidP="009C0375">
      <w:pPr>
        <w:pStyle w:val="Paragrafoelenco"/>
        <w:numPr>
          <w:ilvl w:val="0"/>
          <w:numId w:val="78"/>
        </w:numPr>
        <w:tabs>
          <w:tab w:val="left" w:pos="320"/>
        </w:tabs>
        <w:ind w:right="-173"/>
        <w:rPr>
          <w:rFonts w:ascii="PT Sans" w:hAnsi="PT Sans" w:cstheme="minorHAnsi"/>
          <w:szCs w:val="20"/>
        </w:rPr>
      </w:pPr>
      <w:r w:rsidRPr="0010373D">
        <w:rPr>
          <w:rFonts w:ascii="PT Sans" w:hAnsi="PT Sans" w:cstheme="minorHAnsi"/>
          <w:szCs w:val="20"/>
        </w:rPr>
        <w:t>per dimissioni;</w:t>
      </w:r>
    </w:p>
    <w:p w14:paraId="7F63152B" w14:textId="77777777" w:rsidR="009C0375" w:rsidRPr="0010373D" w:rsidRDefault="009C0375" w:rsidP="009C0375">
      <w:pPr>
        <w:pStyle w:val="Paragrafoelenco"/>
        <w:numPr>
          <w:ilvl w:val="0"/>
          <w:numId w:val="78"/>
        </w:numPr>
        <w:tabs>
          <w:tab w:val="left" w:pos="330"/>
        </w:tabs>
        <w:ind w:right="-173"/>
        <w:rPr>
          <w:rFonts w:ascii="PT Sans" w:hAnsi="PT Sans" w:cstheme="minorHAnsi"/>
          <w:szCs w:val="20"/>
        </w:rPr>
      </w:pPr>
      <w:r w:rsidRPr="0010373D">
        <w:rPr>
          <w:rFonts w:ascii="PT Sans" w:hAnsi="PT Sans" w:cstheme="minorHAnsi"/>
          <w:szCs w:val="20"/>
        </w:rPr>
        <w:t>per vacanza, a qualsivoglia causa dovuta.</w:t>
      </w:r>
    </w:p>
    <w:p w14:paraId="173018F8" w14:textId="77777777" w:rsidR="009C0375" w:rsidRPr="0010373D" w:rsidRDefault="009C0375" w:rsidP="009C0375">
      <w:pPr>
        <w:pStyle w:val="Paragrafoelenco"/>
        <w:numPr>
          <w:ilvl w:val="0"/>
          <w:numId w:val="76"/>
        </w:numPr>
        <w:tabs>
          <w:tab w:val="left" w:pos="342"/>
        </w:tabs>
        <w:ind w:left="360" w:right="-173"/>
        <w:rPr>
          <w:rFonts w:ascii="PT Sans" w:hAnsi="PT Sans" w:cstheme="minorHAnsi"/>
          <w:szCs w:val="20"/>
        </w:rPr>
      </w:pPr>
      <w:r w:rsidRPr="0010373D">
        <w:rPr>
          <w:rFonts w:ascii="PT Sans" w:hAnsi="PT Sans" w:cstheme="minorHAnsi"/>
          <w:szCs w:val="20"/>
        </w:rPr>
        <w:t>Nelle ipotesi di cui al precedente comma, il vicepresidente o, in subordine, il consigliere più anziano, dovrà entro 60 giorni provvedere alla convocazione dell’Assemblea, da celebrarsi nei successivi 30 giorni, curando nel frattempo l’ordinaria amministrazione.</w:t>
      </w:r>
    </w:p>
    <w:p w14:paraId="2B3AAFCC" w14:textId="77777777" w:rsidR="009C0375" w:rsidRPr="0010373D" w:rsidRDefault="009C0375" w:rsidP="009C0375">
      <w:pPr>
        <w:pStyle w:val="Paragrafoelenco"/>
        <w:numPr>
          <w:ilvl w:val="0"/>
          <w:numId w:val="76"/>
        </w:numPr>
        <w:tabs>
          <w:tab w:val="left" w:pos="361"/>
        </w:tabs>
        <w:ind w:left="360" w:right="-173"/>
        <w:rPr>
          <w:rFonts w:ascii="PT Sans" w:hAnsi="PT Sans" w:cstheme="minorHAnsi"/>
          <w:szCs w:val="20"/>
        </w:rPr>
      </w:pPr>
      <w:r w:rsidRPr="0010373D">
        <w:rPr>
          <w:rFonts w:ascii="PT Sans" w:hAnsi="PT Sans" w:cstheme="minorHAnsi"/>
          <w:szCs w:val="20"/>
        </w:rPr>
        <w:t>Fino alla sua nuova costituzione e limitatamente agli affari urgenti e alla ordinaria amministrazione, le funzioni saranno svolte dal vicepresidente o dal consigliere più anziano, in regime di prorogatio.</w:t>
      </w:r>
    </w:p>
    <w:p w14:paraId="0576E673"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16 – Convocazione del consiglio direttivo</w:t>
      </w:r>
    </w:p>
    <w:p w14:paraId="3D738C3D" w14:textId="77777777" w:rsidR="009C0375" w:rsidRPr="0010373D" w:rsidRDefault="009C0375" w:rsidP="009C0375">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 xml:space="preserve">Il consiglio direttivo si riunisce ordinariamente senza formalità almeno </w:t>
      </w:r>
      <w:proofErr w:type="gramStart"/>
      <w:r w:rsidRPr="0010373D">
        <w:rPr>
          <w:rFonts w:ascii="PT Sans" w:hAnsi="PT Sans" w:cstheme="minorHAnsi"/>
          <w:szCs w:val="20"/>
        </w:rPr>
        <w:t>2</w:t>
      </w:r>
      <w:proofErr w:type="gramEnd"/>
      <w:r w:rsidRPr="0010373D">
        <w:rPr>
          <w:rFonts w:ascii="PT Sans" w:hAnsi="PT Sans" w:cstheme="minorHAnsi"/>
          <w:szCs w:val="20"/>
        </w:rPr>
        <w:t xml:space="preserve"> volte l’anno su iniziativa del Presidente e straordinariamente o la maggioranza dei consiglieri ne chiedano la convocazione.</w:t>
      </w:r>
    </w:p>
    <w:p w14:paraId="14D7DE6C" w14:textId="77777777" w:rsidR="009C0375" w:rsidRPr="0010373D" w:rsidRDefault="009C0375" w:rsidP="009C0375">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L’avviso di convocazione deve essere inviato, mediante lettera raccomandata, pec, o altro strumento idoneo, a ciascun consigliere almeno otto giorni prima della data fissata per la riunione e dovrà contenere la data, l’ora, il luogo e l’ordine del giorno della riunione stessa.</w:t>
      </w:r>
    </w:p>
    <w:p w14:paraId="387C9C0B" w14:textId="77777777" w:rsidR="009C0375" w:rsidRPr="0010373D" w:rsidRDefault="009C0375" w:rsidP="009C0375">
      <w:pPr>
        <w:pStyle w:val="Paragrafoelenco"/>
        <w:numPr>
          <w:ilvl w:val="0"/>
          <w:numId w:val="79"/>
        </w:numPr>
        <w:tabs>
          <w:tab w:val="left" w:pos="342"/>
        </w:tabs>
        <w:ind w:right="-173"/>
        <w:rPr>
          <w:rFonts w:ascii="PT Sans" w:hAnsi="PT Sans" w:cstheme="minorHAnsi"/>
          <w:szCs w:val="20"/>
        </w:rPr>
      </w:pPr>
      <w:r w:rsidRPr="0010373D">
        <w:rPr>
          <w:rFonts w:ascii="PT Sans" w:hAnsi="PT Sans" w:cstheme="minorHAnsi"/>
          <w:szCs w:val="20"/>
        </w:rPr>
        <w:t>In difetto di tali formalità e termini, il Consiglio delibera validamente con la presenza di tutti i consiglieri in carica e dei componenti effettivi.</w:t>
      </w:r>
    </w:p>
    <w:p w14:paraId="1F7B1E6D"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17 – Compiti del consiglio direttivo</w:t>
      </w:r>
    </w:p>
    <w:p w14:paraId="514AF990" w14:textId="77777777" w:rsidR="009C0375" w:rsidRPr="0010373D" w:rsidRDefault="009C0375" w:rsidP="009C0375">
      <w:pPr>
        <w:pStyle w:val="Corpotesto"/>
        <w:numPr>
          <w:ilvl w:val="0"/>
          <w:numId w:val="80"/>
        </w:numPr>
        <w:spacing w:before="0"/>
        <w:ind w:right="-173"/>
        <w:jc w:val="both"/>
        <w:rPr>
          <w:rFonts w:ascii="PT Sans" w:hAnsi="PT Sans" w:cstheme="minorHAnsi"/>
        </w:rPr>
      </w:pPr>
      <w:r w:rsidRPr="0010373D">
        <w:rPr>
          <w:rFonts w:ascii="PT Sans" w:hAnsi="PT Sans" w:cstheme="minorHAnsi"/>
        </w:rPr>
        <w:t>Il consiglio direttivo è dotato dei più ampi poteri per la gestione ordinaria dell’Associazione. A esso competono in particolare:</w:t>
      </w:r>
    </w:p>
    <w:p w14:paraId="4454EB78" w14:textId="77777777" w:rsidR="009C0375" w:rsidRPr="0010373D" w:rsidRDefault="009C0375" w:rsidP="009C0375">
      <w:pPr>
        <w:pStyle w:val="Paragrafoelenco"/>
        <w:numPr>
          <w:ilvl w:val="0"/>
          <w:numId w:val="81"/>
        </w:numPr>
        <w:tabs>
          <w:tab w:val="left" w:pos="341"/>
        </w:tabs>
        <w:ind w:right="-173"/>
        <w:rPr>
          <w:rFonts w:ascii="PT Sans" w:hAnsi="PT Sans" w:cstheme="minorHAnsi"/>
          <w:szCs w:val="20"/>
        </w:rPr>
      </w:pPr>
      <w:r w:rsidRPr="0010373D">
        <w:rPr>
          <w:rFonts w:ascii="PT Sans" w:hAnsi="PT Sans" w:cstheme="minorHAnsi"/>
          <w:szCs w:val="20"/>
        </w:rPr>
        <w:t>la redazione annuale e la presentazione in Assemblea del bilancio consuntivo dell’attività svolta nel corso dell’anno solare precedente;</w:t>
      </w:r>
    </w:p>
    <w:p w14:paraId="08DA327D" w14:textId="77777777" w:rsidR="009C0375" w:rsidRPr="0010373D" w:rsidRDefault="009C0375" w:rsidP="009C0375">
      <w:pPr>
        <w:pStyle w:val="Paragrafoelenco"/>
        <w:numPr>
          <w:ilvl w:val="0"/>
          <w:numId w:val="81"/>
        </w:numPr>
        <w:tabs>
          <w:tab w:val="left" w:pos="399"/>
        </w:tabs>
        <w:ind w:right="-173"/>
        <w:rPr>
          <w:rFonts w:ascii="PT Sans" w:hAnsi="PT Sans" w:cstheme="minorHAnsi"/>
          <w:szCs w:val="20"/>
        </w:rPr>
      </w:pPr>
      <w:r w:rsidRPr="0010373D">
        <w:rPr>
          <w:rFonts w:ascii="PT Sans" w:hAnsi="PT Sans" w:cstheme="minorHAnsi"/>
          <w:szCs w:val="20"/>
        </w:rPr>
        <w:t>indire le assemblee ordinarie degli associati da convocarsi almeno 1 volta all’anno, nonché le assemblee straordinaria anche nel rispetto del presente statuto;</w:t>
      </w:r>
    </w:p>
    <w:p w14:paraId="35CF9B5C" w14:textId="77777777" w:rsidR="009C0375" w:rsidRPr="0010373D" w:rsidRDefault="009C0375" w:rsidP="009C0375">
      <w:pPr>
        <w:pStyle w:val="Paragrafoelenco"/>
        <w:numPr>
          <w:ilvl w:val="0"/>
          <w:numId w:val="81"/>
        </w:numPr>
        <w:tabs>
          <w:tab w:val="left" w:pos="310"/>
        </w:tabs>
        <w:ind w:right="-173"/>
        <w:rPr>
          <w:rFonts w:ascii="PT Sans" w:hAnsi="PT Sans" w:cstheme="minorHAnsi"/>
          <w:szCs w:val="20"/>
        </w:rPr>
      </w:pPr>
      <w:r w:rsidRPr="0010373D">
        <w:rPr>
          <w:rFonts w:ascii="PT Sans" w:hAnsi="PT Sans" w:cstheme="minorHAnsi"/>
          <w:szCs w:val="20"/>
        </w:rPr>
        <w:t>determinare l’importo delle quote associative;</w:t>
      </w:r>
    </w:p>
    <w:p w14:paraId="7887E9DE" w14:textId="77777777" w:rsidR="009C0375" w:rsidRPr="0010373D" w:rsidRDefault="009C0375" w:rsidP="009C0375">
      <w:pPr>
        <w:pStyle w:val="Paragrafoelenco"/>
        <w:numPr>
          <w:ilvl w:val="0"/>
          <w:numId w:val="81"/>
        </w:numPr>
        <w:tabs>
          <w:tab w:val="left" w:pos="329"/>
        </w:tabs>
        <w:ind w:right="-173"/>
        <w:rPr>
          <w:rFonts w:ascii="PT Sans" w:hAnsi="PT Sans" w:cstheme="minorHAnsi"/>
          <w:szCs w:val="20"/>
        </w:rPr>
      </w:pPr>
      <w:r w:rsidRPr="0010373D">
        <w:rPr>
          <w:rFonts w:ascii="PT Sans" w:hAnsi="PT Sans" w:cstheme="minorHAnsi"/>
          <w:szCs w:val="20"/>
        </w:rPr>
        <w:lastRenderedPageBreak/>
        <w:t>assumere le decisioni inerenti spese ordinarie di esercizio e in c/capitale, per la gestione dell’Associazione;</w:t>
      </w:r>
    </w:p>
    <w:p w14:paraId="1123D480" w14:textId="77777777" w:rsidR="009C0375" w:rsidRPr="0010373D" w:rsidRDefault="009C0375" w:rsidP="009C0375">
      <w:pPr>
        <w:pStyle w:val="Paragrafoelenco"/>
        <w:numPr>
          <w:ilvl w:val="0"/>
          <w:numId w:val="81"/>
        </w:numPr>
        <w:tabs>
          <w:tab w:val="left" w:pos="390"/>
        </w:tabs>
        <w:ind w:right="-173"/>
        <w:rPr>
          <w:rFonts w:ascii="PT Sans" w:hAnsi="PT Sans" w:cstheme="minorHAnsi"/>
          <w:szCs w:val="20"/>
        </w:rPr>
      </w:pPr>
      <w:r w:rsidRPr="0010373D">
        <w:rPr>
          <w:rFonts w:ascii="PT Sans" w:hAnsi="PT Sans" w:cstheme="minorHAnsi"/>
          <w:szCs w:val="20"/>
        </w:rPr>
        <w:t>assumere le decisioni relative alle attività e ai servizi istituzionali, complementari e commerciali da intraprendere per il migliore conseguimento delle finalità istituzionali dell’Associazione;</w:t>
      </w:r>
    </w:p>
    <w:p w14:paraId="269BE6E0" w14:textId="77777777" w:rsidR="009C0375" w:rsidRPr="0010373D" w:rsidRDefault="009C0375" w:rsidP="009C0375">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assumere le decisioni inerenti alla direzione del personale dipendente;</w:t>
      </w:r>
    </w:p>
    <w:p w14:paraId="45F4F7F1" w14:textId="77777777" w:rsidR="009C0375" w:rsidRPr="0010373D" w:rsidRDefault="009C0375" w:rsidP="009C0375">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 xml:space="preserve">deliberare i contratti dei collaboratori e dei professionisti di cui si avvale l’Associazione nonché autorizzare la prestazione di eventuali volontari, coordinandone le attività; </w:t>
      </w:r>
    </w:p>
    <w:p w14:paraId="61D8A6D9" w14:textId="77777777" w:rsidR="009C0375" w:rsidRPr="0010373D" w:rsidRDefault="009C0375" w:rsidP="009C0375">
      <w:pPr>
        <w:pStyle w:val="Paragrafoelenco"/>
        <w:numPr>
          <w:ilvl w:val="0"/>
          <w:numId w:val="81"/>
        </w:numPr>
        <w:tabs>
          <w:tab w:val="left" w:pos="298"/>
        </w:tabs>
        <w:ind w:right="-173"/>
        <w:rPr>
          <w:rFonts w:ascii="PT Sans" w:hAnsi="PT Sans" w:cstheme="minorHAnsi"/>
          <w:szCs w:val="20"/>
        </w:rPr>
      </w:pPr>
      <w:r w:rsidRPr="0010373D">
        <w:rPr>
          <w:rFonts w:ascii="PT Sans" w:hAnsi="PT Sans" w:cstheme="minorHAnsi"/>
          <w:szCs w:val="20"/>
        </w:rPr>
        <w:t>curare l’esecuzione degli adempimenti di cui al D.Lgs. 36/2021 in materia di lavoro sportivo;</w:t>
      </w:r>
    </w:p>
    <w:p w14:paraId="4F85CBEA" w14:textId="77777777" w:rsidR="009C0375" w:rsidRPr="0010373D" w:rsidRDefault="009C0375" w:rsidP="009C0375">
      <w:pPr>
        <w:pStyle w:val="Paragrafoelenco"/>
        <w:numPr>
          <w:ilvl w:val="0"/>
          <w:numId w:val="81"/>
        </w:numPr>
        <w:tabs>
          <w:tab w:val="left" w:pos="329"/>
        </w:tabs>
        <w:ind w:right="-173"/>
        <w:rPr>
          <w:rFonts w:ascii="PT Sans" w:hAnsi="PT Sans" w:cstheme="minorHAnsi"/>
          <w:szCs w:val="20"/>
        </w:rPr>
      </w:pPr>
      <w:r w:rsidRPr="0010373D">
        <w:rPr>
          <w:rFonts w:ascii="PT Sans" w:hAnsi="PT Sans" w:cstheme="minorHAnsi"/>
          <w:szCs w:val="20"/>
        </w:rPr>
        <w:t>la presentazione di un piano programmatico relativo alle attività da svolgere nel nuovo anno sociale;</w:t>
      </w:r>
    </w:p>
    <w:p w14:paraId="5AECBE3A" w14:textId="77777777" w:rsidR="009C0375" w:rsidRPr="0010373D" w:rsidRDefault="009C0375" w:rsidP="009C0375">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l’elaborazione di proposte di modifica dello statuto, o di emanazione e modifica dei regolamenti sociali;</w:t>
      </w:r>
    </w:p>
    <w:p w14:paraId="474A9854" w14:textId="77777777" w:rsidR="009C0375" w:rsidRPr="0010373D" w:rsidRDefault="009C0375" w:rsidP="009C0375">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l’istituzione di commissioni e la nomina di rappresentanti in organismi pubblici e privati, federazioni e altri enti;</w:t>
      </w:r>
    </w:p>
    <w:p w14:paraId="13C29F84" w14:textId="77777777" w:rsidR="009C0375" w:rsidRPr="0010373D" w:rsidRDefault="009C0375" w:rsidP="009C0375">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la facoltà di nominare tra gli associati, soggetti esterni all’ambito consiliare, delegati a svolgere particolari funzioni stabilite di volta in volta dal consiglio direttivo stesso;</w:t>
      </w:r>
    </w:p>
    <w:p w14:paraId="2C6E4BFE" w14:textId="77777777" w:rsidR="009C0375" w:rsidRPr="0010373D" w:rsidRDefault="009C0375" w:rsidP="009C0375">
      <w:pPr>
        <w:pStyle w:val="Paragrafoelenco"/>
        <w:numPr>
          <w:ilvl w:val="0"/>
          <w:numId w:val="81"/>
        </w:numPr>
        <w:tabs>
          <w:tab w:val="left" w:pos="411"/>
        </w:tabs>
        <w:ind w:right="-173"/>
        <w:rPr>
          <w:rFonts w:ascii="PT Sans" w:hAnsi="PT Sans" w:cstheme="minorHAnsi"/>
          <w:szCs w:val="20"/>
        </w:rPr>
      </w:pPr>
      <w:r w:rsidRPr="0010373D">
        <w:rPr>
          <w:rFonts w:ascii="PT Sans" w:hAnsi="PT Sans" w:cstheme="minorHAnsi"/>
          <w:szCs w:val="20"/>
        </w:rPr>
        <w:t>redigere gli eventuali regolamenti interni relativi all’attività sociale da sottoporre all’approvazione dell’assemblea degli associati;</w:t>
      </w:r>
    </w:p>
    <w:p w14:paraId="1E661C3A" w14:textId="77777777" w:rsidR="009C0375" w:rsidRPr="0010373D" w:rsidRDefault="009C0375" w:rsidP="009C0375">
      <w:pPr>
        <w:pStyle w:val="Paragrafoelenco"/>
        <w:numPr>
          <w:ilvl w:val="0"/>
          <w:numId w:val="81"/>
        </w:numPr>
        <w:tabs>
          <w:tab w:val="left" w:pos="279"/>
        </w:tabs>
        <w:ind w:right="-173"/>
        <w:rPr>
          <w:rFonts w:ascii="PT Sans" w:hAnsi="PT Sans" w:cstheme="minorHAnsi"/>
          <w:szCs w:val="20"/>
        </w:rPr>
      </w:pPr>
      <w:r w:rsidRPr="0010373D">
        <w:rPr>
          <w:rFonts w:ascii="PT Sans" w:hAnsi="PT Sans" w:cstheme="minorHAnsi"/>
          <w:szCs w:val="20"/>
        </w:rPr>
        <w:t>adottare provvedimenti disciplinari nei confronti degli associati, i quali potranno impugnarli dinanzi all’assemblea;</w:t>
      </w:r>
    </w:p>
    <w:p w14:paraId="4E55A573" w14:textId="77777777" w:rsidR="009C0375" w:rsidRPr="0010373D" w:rsidRDefault="009C0375" w:rsidP="009C0375">
      <w:pPr>
        <w:pStyle w:val="Paragrafoelenco"/>
        <w:numPr>
          <w:ilvl w:val="0"/>
          <w:numId w:val="81"/>
        </w:numPr>
        <w:tabs>
          <w:tab w:val="left" w:pos="279"/>
        </w:tabs>
        <w:ind w:right="-173"/>
        <w:rPr>
          <w:rFonts w:ascii="PT Sans" w:hAnsi="PT Sans" w:cstheme="minorHAnsi"/>
          <w:szCs w:val="20"/>
        </w:rPr>
      </w:pPr>
      <w:r w:rsidRPr="0010373D">
        <w:rPr>
          <w:rFonts w:ascii="PT Sans" w:hAnsi="PT Sans" w:cstheme="minorHAnsi"/>
          <w:szCs w:val="20"/>
        </w:rPr>
        <w:t>delibera sulle domande di ammissione degli associati o su eventuali cause di esclusione;</w:t>
      </w:r>
    </w:p>
    <w:p w14:paraId="46B91873" w14:textId="77777777" w:rsidR="009C0375" w:rsidRPr="0010373D" w:rsidRDefault="009C0375" w:rsidP="009C0375">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nomina il responsabile della protezione dei minori di cui all’articolo 33, comma 6, D.Lgs. 36/2021;</w:t>
      </w:r>
    </w:p>
    <w:p w14:paraId="45EBCE4A" w14:textId="77777777" w:rsidR="009C0375" w:rsidRPr="0010373D" w:rsidRDefault="009C0375" w:rsidP="009C0375">
      <w:pPr>
        <w:pStyle w:val="Paragrafoelenco"/>
        <w:numPr>
          <w:ilvl w:val="0"/>
          <w:numId w:val="81"/>
        </w:numPr>
        <w:tabs>
          <w:tab w:val="left" w:pos="331"/>
        </w:tabs>
        <w:ind w:right="-173"/>
        <w:rPr>
          <w:rFonts w:ascii="PT Sans" w:hAnsi="PT Sans" w:cstheme="minorHAnsi"/>
          <w:szCs w:val="20"/>
        </w:rPr>
      </w:pPr>
      <w:r w:rsidRPr="0010373D">
        <w:rPr>
          <w:rFonts w:ascii="PT Sans" w:hAnsi="PT Sans" w:cstheme="minorHAnsi"/>
          <w:szCs w:val="20"/>
        </w:rPr>
        <w:t>stabilisce le tipologie di spese ammissibili e i limiti di rimborso per le attività di volontariato;</w:t>
      </w:r>
    </w:p>
    <w:p w14:paraId="0255D6E9" w14:textId="77777777" w:rsidR="009C0375" w:rsidRPr="0010373D" w:rsidRDefault="009C0375" w:rsidP="009C0375">
      <w:pPr>
        <w:pStyle w:val="Paragrafoelenco"/>
        <w:numPr>
          <w:ilvl w:val="0"/>
          <w:numId w:val="81"/>
        </w:numPr>
        <w:tabs>
          <w:tab w:val="left" w:pos="346"/>
        </w:tabs>
        <w:ind w:right="-173"/>
        <w:rPr>
          <w:rFonts w:ascii="PT Sans" w:hAnsi="PT Sans" w:cstheme="minorHAnsi"/>
          <w:szCs w:val="20"/>
        </w:rPr>
      </w:pPr>
      <w:r w:rsidRPr="0010373D">
        <w:rPr>
          <w:rFonts w:ascii="PT Sans" w:hAnsi="PT Sans" w:cstheme="minorHAnsi"/>
          <w:szCs w:val="20"/>
        </w:rPr>
        <w:t>qualsiasi altra funzione espressamente prevista nel presente statuto o che non sia espressamente attribuita agli altri organi.</w:t>
      </w:r>
    </w:p>
    <w:p w14:paraId="32225CF2"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18 - Il presidente</w:t>
      </w:r>
    </w:p>
    <w:p w14:paraId="6B548183" w14:textId="77777777" w:rsidR="009C0375" w:rsidRPr="0010373D" w:rsidRDefault="009C0375" w:rsidP="009C0375">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Il presidente è eletto dall’Assemblea con la maggioranza dei voti dei presenti/rappresentati.</w:t>
      </w:r>
    </w:p>
    <w:p w14:paraId="23F96804" w14:textId="77777777" w:rsidR="009C0375" w:rsidRPr="0010373D" w:rsidRDefault="009C0375" w:rsidP="009C0375">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 xml:space="preserve">Dura in carica </w:t>
      </w:r>
      <w:proofErr w:type="gramStart"/>
      <w:r w:rsidRPr="0010373D">
        <w:rPr>
          <w:rFonts w:ascii="PT Sans" w:hAnsi="PT Sans" w:cstheme="minorHAnsi"/>
          <w:szCs w:val="20"/>
        </w:rPr>
        <w:t>4</w:t>
      </w:r>
      <w:proofErr w:type="gramEnd"/>
      <w:r w:rsidRPr="0010373D">
        <w:rPr>
          <w:rFonts w:ascii="PT Sans" w:hAnsi="PT Sans" w:cstheme="minorHAnsi"/>
          <w:szCs w:val="20"/>
        </w:rPr>
        <w:t xml:space="preserve"> anni ed è rieleggibile.</w:t>
      </w:r>
    </w:p>
    <w:p w14:paraId="32182ACF" w14:textId="77777777" w:rsidR="009C0375" w:rsidRPr="0010373D" w:rsidRDefault="009C0375" w:rsidP="009C0375">
      <w:pPr>
        <w:pStyle w:val="Paragrafoelenco"/>
        <w:numPr>
          <w:ilvl w:val="0"/>
          <w:numId w:val="83"/>
        </w:numPr>
        <w:tabs>
          <w:tab w:val="left" w:pos="361"/>
        </w:tabs>
        <w:ind w:right="-173"/>
        <w:rPr>
          <w:rFonts w:ascii="PT Sans" w:hAnsi="PT Sans" w:cstheme="minorHAnsi"/>
          <w:szCs w:val="20"/>
        </w:rPr>
      </w:pPr>
      <w:r w:rsidRPr="0010373D">
        <w:rPr>
          <w:rFonts w:ascii="PT Sans" w:hAnsi="PT Sans" w:cstheme="minorHAnsi"/>
          <w:szCs w:val="20"/>
        </w:rPr>
        <w:t>Egli presiede l’Assemblea ed il consiglio direttivo e ne provvede alla convocazione, vigila sulla corretta esecuzione delle delibere di tutti gli organi sociali dei quali controlla il funzionamento e il rispetto della   competenza.</w:t>
      </w:r>
    </w:p>
    <w:p w14:paraId="642F1A5E" w14:textId="77777777" w:rsidR="009C0375" w:rsidRPr="0010373D" w:rsidRDefault="009C0375" w:rsidP="009C0375">
      <w:pPr>
        <w:pStyle w:val="Paragrafoelenco"/>
        <w:numPr>
          <w:ilvl w:val="0"/>
          <w:numId w:val="83"/>
        </w:numPr>
        <w:tabs>
          <w:tab w:val="left" w:pos="318"/>
        </w:tabs>
        <w:ind w:right="-173"/>
        <w:rPr>
          <w:rFonts w:ascii="PT Sans" w:hAnsi="PT Sans" w:cstheme="minorHAnsi"/>
          <w:szCs w:val="20"/>
        </w:rPr>
      </w:pPr>
      <w:r w:rsidRPr="0010373D">
        <w:rPr>
          <w:rFonts w:ascii="PT Sans" w:hAnsi="PT Sans" w:cstheme="minorHAnsi"/>
          <w:szCs w:val="20"/>
        </w:rPr>
        <w:t>Ha la rappresentanza legale dell’Associazione.</w:t>
      </w:r>
    </w:p>
    <w:p w14:paraId="7E1379D0" w14:textId="77777777" w:rsidR="009C0375" w:rsidRPr="0010373D" w:rsidRDefault="009C0375" w:rsidP="009C0375">
      <w:pPr>
        <w:pStyle w:val="Paragrafoelenco"/>
        <w:numPr>
          <w:ilvl w:val="0"/>
          <w:numId w:val="83"/>
        </w:numPr>
        <w:tabs>
          <w:tab w:val="left" w:pos="342"/>
        </w:tabs>
        <w:ind w:right="-173"/>
        <w:rPr>
          <w:rFonts w:ascii="PT Sans" w:hAnsi="PT Sans" w:cstheme="minorHAnsi"/>
          <w:szCs w:val="20"/>
        </w:rPr>
      </w:pPr>
      <w:r w:rsidRPr="0010373D">
        <w:rPr>
          <w:rFonts w:ascii="PT Sans" w:hAnsi="PT Sans" w:cstheme="minorHAnsi"/>
          <w:szCs w:val="20"/>
        </w:rPr>
        <w:t>Nei casi di urgenza il presidente può esercitare i poteri del consiglio, salvo ratifica da parte di questo alla prima riunione utile successiva, da tenersi comunque entro 30 giorni dalla decisione.</w:t>
      </w:r>
    </w:p>
    <w:p w14:paraId="4C350F75"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19 - Il vicepresidente</w:t>
      </w:r>
    </w:p>
    <w:p w14:paraId="2A9ECEC0" w14:textId="77777777" w:rsidR="009C0375" w:rsidRPr="0010373D" w:rsidRDefault="009C0375" w:rsidP="009C0375">
      <w:pPr>
        <w:pStyle w:val="Corpotesto"/>
        <w:numPr>
          <w:ilvl w:val="0"/>
          <w:numId w:val="84"/>
        </w:numPr>
        <w:spacing w:before="0"/>
        <w:ind w:right="-173"/>
        <w:jc w:val="both"/>
        <w:rPr>
          <w:rFonts w:ascii="PT Sans" w:hAnsi="PT Sans" w:cstheme="minorHAnsi"/>
          <w:spacing w:val="1"/>
        </w:rPr>
      </w:pPr>
      <w:r w:rsidRPr="0010373D">
        <w:rPr>
          <w:rFonts w:ascii="PT Sans" w:hAnsi="PT Sans" w:cstheme="minorHAnsi"/>
        </w:rPr>
        <w:t>Il</w:t>
      </w:r>
      <w:r w:rsidRPr="0010373D">
        <w:rPr>
          <w:rFonts w:ascii="PT Sans" w:hAnsi="PT Sans" w:cstheme="minorHAnsi"/>
          <w:spacing w:val="1"/>
        </w:rPr>
        <w:t xml:space="preserve"> </w:t>
      </w:r>
      <w:r w:rsidRPr="0010373D">
        <w:rPr>
          <w:rFonts w:ascii="PT Sans" w:hAnsi="PT Sans" w:cstheme="minorHAnsi"/>
        </w:rPr>
        <w:t>vicepresidente</w:t>
      </w:r>
      <w:r w:rsidRPr="0010373D">
        <w:rPr>
          <w:rFonts w:ascii="PT Sans" w:hAnsi="PT Sans" w:cstheme="minorHAnsi"/>
          <w:spacing w:val="1"/>
        </w:rPr>
        <w:t xml:space="preserve"> </w:t>
      </w:r>
      <w:r w:rsidRPr="0010373D">
        <w:rPr>
          <w:rFonts w:ascii="PT Sans" w:hAnsi="PT Sans" w:cstheme="minorHAnsi"/>
        </w:rPr>
        <w:t>viene</w:t>
      </w:r>
      <w:r w:rsidRPr="0010373D">
        <w:rPr>
          <w:rFonts w:ascii="PT Sans" w:hAnsi="PT Sans" w:cstheme="minorHAnsi"/>
          <w:spacing w:val="1"/>
        </w:rPr>
        <w:t xml:space="preserve"> </w:t>
      </w:r>
      <w:r w:rsidRPr="0010373D">
        <w:rPr>
          <w:rFonts w:ascii="PT Sans" w:hAnsi="PT Sans" w:cstheme="minorHAnsi"/>
        </w:rPr>
        <w:t>eletto</w:t>
      </w:r>
      <w:r w:rsidRPr="0010373D">
        <w:rPr>
          <w:rFonts w:ascii="PT Sans" w:hAnsi="PT Sans" w:cstheme="minorHAnsi"/>
          <w:spacing w:val="1"/>
        </w:rPr>
        <w:t xml:space="preserve"> </w:t>
      </w:r>
      <w:r w:rsidRPr="0010373D">
        <w:rPr>
          <w:rFonts w:ascii="PT Sans" w:hAnsi="PT Sans" w:cstheme="minorHAnsi"/>
        </w:rPr>
        <w:t>nel</w:t>
      </w:r>
      <w:r w:rsidRPr="0010373D">
        <w:rPr>
          <w:rFonts w:ascii="PT Sans" w:hAnsi="PT Sans" w:cstheme="minorHAnsi"/>
          <w:spacing w:val="1"/>
        </w:rPr>
        <w:t xml:space="preserve"> </w:t>
      </w:r>
      <w:r w:rsidRPr="0010373D">
        <w:rPr>
          <w:rFonts w:ascii="PT Sans" w:hAnsi="PT Sans" w:cstheme="minorHAnsi"/>
        </w:rPr>
        <w:t>proprio</w:t>
      </w:r>
      <w:r w:rsidRPr="0010373D">
        <w:rPr>
          <w:rFonts w:ascii="PT Sans" w:hAnsi="PT Sans" w:cstheme="minorHAnsi"/>
          <w:spacing w:val="1"/>
        </w:rPr>
        <w:t xml:space="preserve"> </w:t>
      </w:r>
      <w:r w:rsidRPr="0010373D">
        <w:rPr>
          <w:rFonts w:ascii="PT Sans" w:hAnsi="PT Sans" w:cstheme="minorHAnsi"/>
        </w:rPr>
        <w:t>ambito</w:t>
      </w:r>
      <w:r w:rsidRPr="0010373D">
        <w:rPr>
          <w:rFonts w:ascii="PT Sans" w:hAnsi="PT Sans" w:cstheme="minorHAnsi"/>
          <w:spacing w:val="1"/>
        </w:rPr>
        <w:t xml:space="preserve"> </w:t>
      </w:r>
      <w:r w:rsidRPr="0010373D">
        <w:rPr>
          <w:rFonts w:ascii="PT Sans" w:hAnsi="PT Sans" w:cstheme="minorHAnsi"/>
        </w:rPr>
        <w:t>dal</w:t>
      </w:r>
      <w:r w:rsidRPr="0010373D">
        <w:rPr>
          <w:rFonts w:ascii="PT Sans" w:hAnsi="PT Sans" w:cstheme="minorHAnsi"/>
          <w:spacing w:val="1"/>
        </w:rPr>
        <w:t xml:space="preserve"> </w:t>
      </w:r>
      <w:r w:rsidRPr="0010373D">
        <w:rPr>
          <w:rFonts w:ascii="PT Sans" w:hAnsi="PT Sans" w:cstheme="minorHAnsi"/>
        </w:rPr>
        <w:t>consiglio</w:t>
      </w:r>
      <w:r w:rsidRPr="0010373D">
        <w:rPr>
          <w:rFonts w:ascii="PT Sans" w:hAnsi="PT Sans" w:cstheme="minorHAnsi"/>
          <w:spacing w:val="1"/>
        </w:rPr>
        <w:t xml:space="preserve"> </w:t>
      </w:r>
      <w:r w:rsidRPr="0010373D">
        <w:rPr>
          <w:rFonts w:ascii="PT Sans" w:hAnsi="PT Sans" w:cstheme="minorHAnsi"/>
        </w:rPr>
        <w:t>direttivo</w:t>
      </w:r>
      <w:r w:rsidRPr="0010373D">
        <w:rPr>
          <w:rFonts w:ascii="PT Sans" w:hAnsi="PT Sans" w:cstheme="minorHAnsi"/>
          <w:spacing w:val="1"/>
        </w:rPr>
        <w:t xml:space="preserve"> </w:t>
      </w:r>
      <w:r w:rsidRPr="0010373D">
        <w:rPr>
          <w:rFonts w:ascii="PT Sans" w:hAnsi="PT Sans" w:cstheme="minorHAnsi"/>
        </w:rPr>
        <w:t>a</w:t>
      </w:r>
      <w:r w:rsidRPr="0010373D">
        <w:rPr>
          <w:rFonts w:ascii="PT Sans" w:hAnsi="PT Sans" w:cstheme="minorHAnsi"/>
          <w:spacing w:val="1"/>
        </w:rPr>
        <w:t xml:space="preserve"> </w:t>
      </w:r>
      <w:r w:rsidRPr="0010373D">
        <w:rPr>
          <w:rFonts w:ascii="PT Sans" w:hAnsi="PT Sans" w:cstheme="minorHAnsi"/>
        </w:rPr>
        <w:t>maggioranza</w:t>
      </w:r>
      <w:r w:rsidRPr="0010373D">
        <w:rPr>
          <w:rFonts w:ascii="PT Sans" w:hAnsi="PT Sans" w:cstheme="minorHAnsi"/>
          <w:spacing w:val="1"/>
        </w:rPr>
        <w:t xml:space="preserve"> </w:t>
      </w:r>
      <w:r w:rsidRPr="0010373D">
        <w:rPr>
          <w:rFonts w:ascii="PT Sans" w:hAnsi="PT Sans" w:cstheme="minorHAnsi"/>
        </w:rPr>
        <w:t>dei</w:t>
      </w:r>
      <w:r w:rsidRPr="0010373D">
        <w:rPr>
          <w:rFonts w:ascii="PT Sans" w:hAnsi="PT Sans" w:cstheme="minorHAnsi"/>
          <w:spacing w:val="1"/>
        </w:rPr>
        <w:t xml:space="preserve"> </w:t>
      </w:r>
      <w:r w:rsidRPr="0010373D">
        <w:rPr>
          <w:rFonts w:ascii="PT Sans" w:hAnsi="PT Sans" w:cstheme="minorHAnsi"/>
        </w:rPr>
        <w:t>presenti/rappresentati</w:t>
      </w:r>
      <w:r w:rsidRPr="0010373D">
        <w:rPr>
          <w:rFonts w:ascii="PT Sans" w:hAnsi="PT Sans" w:cstheme="minorHAnsi"/>
          <w:spacing w:val="-9"/>
        </w:rPr>
        <w:t xml:space="preserve"> </w:t>
      </w:r>
      <w:r w:rsidRPr="0010373D">
        <w:rPr>
          <w:rFonts w:ascii="PT Sans" w:hAnsi="PT Sans" w:cstheme="minorHAnsi"/>
        </w:rPr>
        <w:t>e</w:t>
      </w:r>
      <w:r w:rsidRPr="0010373D">
        <w:rPr>
          <w:rFonts w:ascii="PT Sans" w:hAnsi="PT Sans" w:cstheme="minorHAnsi"/>
          <w:spacing w:val="-8"/>
        </w:rPr>
        <w:t xml:space="preserve"> </w:t>
      </w:r>
      <w:r w:rsidRPr="0010373D">
        <w:rPr>
          <w:rFonts w:ascii="PT Sans" w:hAnsi="PT Sans" w:cstheme="minorHAnsi"/>
        </w:rPr>
        <w:t>sostituisce</w:t>
      </w:r>
      <w:r w:rsidRPr="0010373D">
        <w:rPr>
          <w:rFonts w:ascii="PT Sans" w:hAnsi="PT Sans" w:cstheme="minorHAnsi"/>
          <w:spacing w:val="-6"/>
        </w:rPr>
        <w:t xml:space="preserve"> </w:t>
      </w:r>
      <w:r w:rsidRPr="0010373D">
        <w:rPr>
          <w:rFonts w:ascii="PT Sans" w:hAnsi="PT Sans" w:cstheme="minorHAnsi"/>
        </w:rPr>
        <w:t>il</w:t>
      </w:r>
      <w:r w:rsidRPr="0010373D">
        <w:rPr>
          <w:rFonts w:ascii="PT Sans" w:hAnsi="PT Sans" w:cstheme="minorHAnsi"/>
          <w:spacing w:val="-6"/>
        </w:rPr>
        <w:t xml:space="preserve"> </w:t>
      </w:r>
      <w:r w:rsidRPr="0010373D">
        <w:rPr>
          <w:rFonts w:ascii="PT Sans" w:hAnsi="PT Sans" w:cstheme="minorHAnsi"/>
        </w:rPr>
        <w:t>presidente</w:t>
      </w:r>
      <w:r w:rsidRPr="0010373D">
        <w:rPr>
          <w:rFonts w:ascii="PT Sans" w:hAnsi="PT Sans" w:cstheme="minorHAnsi"/>
          <w:spacing w:val="-8"/>
        </w:rPr>
        <w:t xml:space="preserve"> </w:t>
      </w:r>
      <w:r w:rsidRPr="0010373D">
        <w:rPr>
          <w:rFonts w:ascii="PT Sans" w:hAnsi="PT Sans" w:cstheme="minorHAnsi"/>
        </w:rPr>
        <w:t>in</w:t>
      </w:r>
      <w:r w:rsidRPr="0010373D">
        <w:rPr>
          <w:rFonts w:ascii="PT Sans" w:hAnsi="PT Sans" w:cstheme="minorHAnsi"/>
          <w:spacing w:val="-6"/>
        </w:rPr>
        <w:t xml:space="preserve"> </w:t>
      </w:r>
      <w:r w:rsidRPr="0010373D">
        <w:rPr>
          <w:rFonts w:ascii="PT Sans" w:hAnsi="PT Sans" w:cstheme="minorHAnsi"/>
        </w:rPr>
        <w:t>caso</w:t>
      </w:r>
      <w:r w:rsidRPr="0010373D">
        <w:rPr>
          <w:rFonts w:ascii="PT Sans" w:hAnsi="PT Sans" w:cstheme="minorHAnsi"/>
          <w:spacing w:val="-5"/>
        </w:rPr>
        <w:t xml:space="preserve"> </w:t>
      </w:r>
      <w:r w:rsidRPr="0010373D">
        <w:rPr>
          <w:rFonts w:ascii="PT Sans" w:hAnsi="PT Sans" w:cstheme="minorHAnsi"/>
        </w:rPr>
        <w:t>di</w:t>
      </w:r>
      <w:r w:rsidRPr="0010373D">
        <w:rPr>
          <w:rFonts w:ascii="PT Sans" w:hAnsi="PT Sans" w:cstheme="minorHAnsi"/>
          <w:spacing w:val="-9"/>
        </w:rPr>
        <w:t xml:space="preserve"> </w:t>
      </w:r>
      <w:r w:rsidRPr="0010373D">
        <w:rPr>
          <w:rFonts w:ascii="PT Sans" w:hAnsi="PT Sans" w:cstheme="minorHAnsi"/>
        </w:rPr>
        <w:t>sua</w:t>
      </w:r>
      <w:r w:rsidRPr="0010373D">
        <w:rPr>
          <w:rFonts w:ascii="PT Sans" w:hAnsi="PT Sans" w:cstheme="minorHAnsi"/>
          <w:spacing w:val="-8"/>
        </w:rPr>
        <w:t xml:space="preserve"> </w:t>
      </w:r>
      <w:r w:rsidRPr="0010373D">
        <w:rPr>
          <w:rFonts w:ascii="PT Sans" w:hAnsi="PT Sans" w:cstheme="minorHAnsi"/>
        </w:rPr>
        <w:t>assenza</w:t>
      </w:r>
      <w:r w:rsidRPr="0010373D">
        <w:rPr>
          <w:rFonts w:ascii="PT Sans" w:hAnsi="PT Sans" w:cstheme="minorHAnsi"/>
          <w:spacing w:val="-9"/>
        </w:rPr>
        <w:t xml:space="preserve"> </w:t>
      </w:r>
      <w:r w:rsidRPr="0010373D">
        <w:rPr>
          <w:rFonts w:ascii="PT Sans" w:hAnsi="PT Sans" w:cstheme="minorHAnsi"/>
        </w:rPr>
        <w:t>o</w:t>
      </w:r>
      <w:r w:rsidRPr="0010373D">
        <w:rPr>
          <w:rFonts w:ascii="PT Sans" w:hAnsi="PT Sans" w:cstheme="minorHAnsi"/>
          <w:spacing w:val="-6"/>
        </w:rPr>
        <w:t xml:space="preserve"> </w:t>
      </w:r>
      <w:r w:rsidRPr="0010373D">
        <w:rPr>
          <w:rFonts w:ascii="PT Sans" w:hAnsi="PT Sans" w:cstheme="minorHAnsi"/>
        </w:rPr>
        <w:t>impedimento</w:t>
      </w:r>
      <w:r w:rsidRPr="0010373D">
        <w:rPr>
          <w:rFonts w:ascii="PT Sans" w:hAnsi="PT Sans" w:cstheme="minorHAnsi"/>
          <w:spacing w:val="-8"/>
        </w:rPr>
        <w:t xml:space="preserve"> </w:t>
      </w:r>
      <w:r w:rsidRPr="0010373D">
        <w:rPr>
          <w:rFonts w:ascii="PT Sans" w:hAnsi="PT Sans" w:cstheme="minorHAnsi"/>
        </w:rPr>
        <w:t>temporaneo</w:t>
      </w:r>
      <w:r w:rsidRPr="0010373D">
        <w:rPr>
          <w:rFonts w:ascii="PT Sans" w:hAnsi="PT Sans" w:cstheme="minorHAnsi"/>
          <w:spacing w:val="-7"/>
        </w:rPr>
        <w:t xml:space="preserve"> </w:t>
      </w:r>
      <w:r w:rsidRPr="0010373D">
        <w:rPr>
          <w:rFonts w:ascii="PT Sans" w:hAnsi="PT Sans" w:cstheme="minorHAnsi"/>
        </w:rPr>
        <w:t>e</w:t>
      </w:r>
      <w:r w:rsidRPr="0010373D">
        <w:rPr>
          <w:rFonts w:ascii="PT Sans" w:hAnsi="PT Sans" w:cstheme="minorHAnsi"/>
          <w:spacing w:val="-7"/>
        </w:rPr>
        <w:t xml:space="preserve"> </w:t>
      </w:r>
      <w:r w:rsidRPr="0010373D">
        <w:rPr>
          <w:rFonts w:ascii="PT Sans" w:hAnsi="PT Sans" w:cstheme="minorHAnsi"/>
        </w:rPr>
        <w:t>in</w:t>
      </w:r>
      <w:r w:rsidRPr="0010373D">
        <w:rPr>
          <w:rFonts w:ascii="PT Sans" w:hAnsi="PT Sans" w:cstheme="minorHAnsi"/>
          <w:spacing w:val="-9"/>
        </w:rPr>
        <w:t xml:space="preserve"> </w:t>
      </w:r>
      <w:r w:rsidRPr="0010373D">
        <w:rPr>
          <w:rFonts w:ascii="PT Sans" w:hAnsi="PT Sans" w:cstheme="minorHAnsi"/>
        </w:rPr>
        <w:t>quelle</w:t>
      </w:r>
      <w:r w:rsidRPr="0010373D">
        <w:rPr>
          <w:rFonts w:ascii="PT Sans" w:hAnsi="PT Sans" w:cstheme="minorHAnsi"/>
          <w:spacing w:val="-60"/>
        </w:rPr>
        <w:t xml:space="preserve"> </w:t>
      </w:r>
      <w:r w:rsidRPr="0010373D">
        <w:rPr>
          <w:rFonts w:ascii="PT Sans" w:hAnsi="PT Sans" w:cstheme="minorHAnsi"/>
        </w:rPr>
        <w:t>mansioni</w:t>
      </w:r>
      <w:r w:rsidRPr="0010373D">
        <w:rPr>
          <w:rFonts w:ascii="PT Sans" w:hAnsi="PT Sans" w:cstheme="minorHAnsi"/>
          <w:spacing w:val="-12"/>
        </w:rPr>
        <w:t xml:space="preserve"> </w:t>
      </w:r>
      <w:r w:rsidRPr="0010373D">
        <w:rPr>
          <w:rFonts w:ascii="PT Sans" w:hAnsi="PT Sans" w:cstheme="minorHAnsi"/>
        </w:rPr>
        <w:t>per</w:t>
      </w:r>
      <w:r w:rsidRPr="0010373D">
        <w:rPr>
          <w:rFonts w:ascii="PT Sans" w:hAnsi="PT Sans" w:cstheme="minorHAnsi"/>
          <w:spacing w:val="-12"/>
        </w:rPr>
        <w:t xml:space="preserve"> </w:t>
      </w:r>
      <w:r w:rsidRPr="0010373D">
        <w:rPr>
          <w:rFonts w:ascii="PT Sans" w:hAnsi="PT Sans" w:cstheme="minorHAnsi"/>
        </w:rPr>
        <w:t>le</w:t>
      </w:r>
      <w:r w:rsidRPr="0010373D">
        <w:rPr>
          <w:rFonts w:ascii="PT Sans" w:hAnsi="PT Sans" w:cstheme="minorHAnsi"/>
          <w:spacing w:val="-12"/>
        </w:rPr>
        <w:t xml:space="preserve"> </w:t>
      </w:r>
      <w:r w:rsidRPr="0010373D">
        <w:rPr>
          <w:rFonts w:ascii="PT Sans" w:hAnsi="PT Sans" w:cstheme="minorHAnsi"/>
        </w:rPr>
        <w:t>quali</w:t>
      </w:r>
      <w:r w:rsidRPr="0010373D">
        <w:rPr>
          <w:rFonts w:ascii="PT Sans" w:hAnsi="PT Sans" w:cstheme="minorHAnsi"/>
          <w:spacing w:val="-9"/>
        </w:rPr>
        <w:t xml:space="preserve"> </w:t>
      </w:r>
      <w:r w:rsidRPr="0010373D">
        <w:rPr>
          <w:rFonts w:ascii="PT Sans" w:hAnsi="PT Sans" w:cstheme="minorHAnsi"/>
        </w:rPr>
        <w:t>venga</w:t>
      </w:r>
      <w:r w:rsidRPr="0010373D">
        <w:rPr>
          <w:rFonts w:ascii="PT Sans" w:hAnsi="PT Sans" w:cstheme="minorHAnsi"/>
          <w:spacing w:val="-10"/>
        </w:rPr>
        <w:t xml:space="preserve"> </w:t>
      </w:r>
      <w:r w:rsidRPr="0010373D">
        <w:rPr>
          <w:rFonts w:ascii="PT Sans" w:hAnsi="PT Sans" w:cstheme="minorHAnsi"/>
        </w:rPr>
        <w:t>espressamente</w:t>
      </w:r>
      <w:r w:rsidRPr="0010373D">
        <w:rPr>
          <w:rFonts w:ascii="PT Sans" w:hAnsi="PT Sans" w:cstheme="minorHAnsi"/>
          <w:spacing w:val="-12"/>
        </w:rPr>
        <w:t xml:space="preserve"> </w:t>
      </w:r>
      <w:r w:rsidRPr="0010373D">
        <w:rPr>
          <w:rFonts w:ascii="PT Sans" w:hAnsi="PT Sans" w:cstheme="minorHAnsi"/>
        </w:rPr>
        <w:t>delegato.</w:t>
      </w:r>
    </w:p>
    <w:p w14:paraId="296E6E06"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20 - Il segretario e il tesoriere</w:t>
      </w:r>
    </w:p>
    <w:p w14:paraId="0C7FA098" w14:textId="77777777" w:rsidR="009C0375" w:rsidRPr="0010373D" w:rsidRDefault="009C0375" w:rsidP="009C0375">
      <w:pPr>
        <w:pStyle w:val="Paragrafoelenco"/>
        <w:numPr>
          <w:ilvl w:val="0"/>
          <w:numId w:val="85"/>
        </w:numPr>
        <w:tabs>
          <w:tab w:val="left" w:pos="318"/>
        </w:tabs>
        <w:ind w:right="-173"/>
        <w:rPr>
          <w:rFonts w:ascii="PT Sans" w:hAnsi="PT Sans" w:cstheme="minorHAnsi"/>
          <w:szCs w:val="20"/>
        </w:rPr>
      </w:pPr>
      <w:r w:rsidRPr="00B25C6E">
        <w:rPr>
          <w:rFonts w:ascii="PT Sans" w:hAnsi="PT Sans" w:cstheme="minorHAnsi"/>
          <w:szCs w:val="20"/>
        </w:rPr>
        <w:t>Le funzioni di segretario e tesoriere possono essere conferite anche alla stessa persona.</w:t>
      </w:r>
    </w:p>
    <w:p w14:paraId="1740947A" w14:textId="77777777" w:rsidR="009C0375" w:rsidRPr="0010373D" w:rsidRDefault="009C0375" w:rsidP="009C0375">
      <w:pPr>
        <w:pStyle w:val="Paragrafoelenco"/>
        <w:numPr>
          <w:ilvl w:val="0"/>
          <w:numId w:val="85"/>
        </w:numPr>
        <w:tabs>
          <w:tab w:val="left" w:pos="339"/>
        </w:tabs>
        <w:ind w:right="-173"/>
        <w:rPr>
          <w:rFonts w:ascii="PT Sans" w:hAnsi="PT Sans" w:cstheme="minorHAnsi"/>
          <w:szCs w:val="20"/>
        </w:rPr>
      </w:pPr>
      <w:r w:rsidRPr="0010373D">
        <w:rPr>
          <w:rFonts w:ascii="PT Sans" w:hAnsi="PT Sans" w:cstheme="minorHAnsi"/>
          <w:szCs w:val="20"/>
        </w:rPr>
        <w:t>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vicepresidente.</w:t>
      </w:r>
    </w:p>
    <w:p w14:paraId="238CDB12" w14:textId="77777777" w:rsidR="009C0375" w:rsidRPr="0010373D" w:rsidRDefault="009C0375" w:rsidP="009C0375">
      <w:pPr>
        <w:pStyle w:val="Paragrafoelenco"/>
        <w:numPr>
          <w:ilvl w:val="0"/>
          <w:numId w:val="85"/>
        </w:numPr>
        <w:tabs>
          <w:tab w:val="left" w:pos="349"/>
        </w:tabs>
        <w:ind w:right="-173"/>
        <w:rPr>
          <w:rFonts w:ascii="PT Sans" w:hAnsi="PT Sans" w:cstheme="minorHAnsi"/>
          <w:szCs w:val="20"/>
        </w:rPr>
      </w:pPr>
      <w:r w:rsidRPr="0010373D">
        <w:rPr>
          <w:rFonts w:ascii="PT Sans" w:hAnsi="PT Sans" w:cstheme="minorHAnsi"/>
          <w:szCs w:val="20"/>
        </w:rPr>
        <w:t>Il segretario, temporaneamente impedito, ovvero dimissionario o revocato, è sostituito con le stesse modalità dal tesoriere o dal vicepresidente.</w:t>
      </w:r>
    </w:p>
    <w:p w14:paraId="6DBD17B4" w14:textId="77777777" w:rsidR="009C0375" w:rsidRPr="0010373D" w:rsidRDefault="009C0375" w:rsidP="009C0375">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Il segretario redige i verbali delle riunioni degli organi sociali e ne cura la trascrizione nei relativi libri e registri; dà esecuzioni alle deliberazioni del presidente e del consiglio direttivo, segue le procedure di tesseramento degli associati e attende alla corrispondenza.</w:t>
      </w:r>
    </w:p>
    <w:p w14:paraId="0A435040" w14:textId="77777777" w:rsidR="009C0375" w:rsidRPr="0010373D" w:rsidRDefault="009C0375" w:rsidP="009C0375">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Al tesoriere spetta provvedere alle trattative necessarie per l’acquisto dei mezzi e dei servizi deliberati dal consiglio direttivo e predisporre e conservare i relativi contratti e ordinativi. Provvede, inoltre, a incassare e liquidare le spese verificandone la regolarità e autorizzandone il pagamento.</w:t>
      </w:r>
    </w:p>
    <w:p w14:paraId="536A6477" w14:textId="77777777" w:rsidR="009C0375" w:rsidRPr="0010373D" w:rsidRDefault="009C0375" w:rsidP="009C0375">
      <w:pPr>
        <w:pStyle w:val="Paragrafoelenco"/>
        <w:numPr>
          <w:ilvl w:val="0"/>
          <w:numId w:val="85"/>
        </w:numPr>
        <w:tabs>
          <w:tab w:val="left" w:pos="342"/>
        </w:tabs>
        <w:ind w:right="-173"/>
        <w:rPr>
          <w:rFonts w:ascii="PT Sans" w:hAnsi="PT Sans" w:cstheme="minorHAnsi"/>
          <w:szCs w:val="20"/>
        </w:rPr>
      </w:pPr>
      <w:r w:rsidRPr="0010373D">
        <w:rPr>
          <w:rFonts w:ascii="PT Sans" w:hAnsi="PT Sans" w:cstheme="minorHAnsi"/>
          <w:szCs w:val="20"/>
        </w:rPr>
        <w:t>Il tesoriere presiede alla gestione amministrativa e contabile dell’Associazione redigendone le scritture contabili, provvedendo al corretto svolgimento degli adempimenti fiscali e contributivi predisponendone, in concerto con gli altri membri del consiglio direttivo, il rendiconto annuale in termini economici e finanziari.</w:t>
      </w:r>
    </w:p>
    <w:p w14:paraId="339D126E" w14:textId="77777777" w:rsidR="009C0375" w:rsidRPr="0010373D" w:rsidRDefault="009C0375" w:rsidP="009C0375">
      <w:pPr>
        <w:pStyle w:val="Paragrafoelenco"/>
        <w:numPr>
          <w:ilvl w:val="0"/>
          <w:numId w:val="85"/>
        </w:numPr>
        <w:tabs>
          <w:tab w:val="left" w:pos="349"/>
        </w:tabs>
        <w:ind w:right="-173"/>
        <w:rPr>
          <w:rFonts w:ascii="PT Sans" w:hAnsi="PT Sans" w:cstheme="minorHAnsi"/>
          <w:szCs w:val="20"/>
        </w:rPr>
      </w:pPr>
      <w:r w:rsidRPr="0010373D">
        <w:rPr>
          <w:rFonts w:ascii="PT Sans" w:hAnsi="PT Sans" w:cstheme="minorHAnsi"/>
          <w:szCs w:val="20"/>
        </w:rPr>
        <w:t>Al tesoriere spetta anche la funzione del periodico controllo delle risultanze dei conti finanziari di cassa, banca, crediti e debiti e l’esercizio delle operazioni di recupero dei crediti esigibili.</w:t>
      </w:r>
    </w:p>
    <w:p w14:paraId="2BD8E0B3" w14:textId="77777777" w:rsidR="009C0375" w:rsidRPr="0010373D" w:rsidRDefault="009C0375" w:rsidP="009C0375">
      <w:pPr>
        <w:ind w:right="-173"/>
        <w:rPr>
          <w:rFonts w:ascii="PT Sans" w:hAnsi="PT Sans" w:cstheme="minorHAnsi"/>
          <w:b/>
          <w:bCs/>
          <w:szCs w:val="20"/>
        </w:rPr>
      </w:pPr>
      <w:r w:rsidRPr="0010373D">
        <w:rPr>
          <w:rFonts w:ascii="PT Sans" w:hAnsi="PT Sans" w:cstheme="minorHAnsi"/>
          <w:b/>
          <w:bCs/>
          <w:szCs w:val="20"/>
        </w:rPr>
        <w:lastRenderedPageBreak/>
        <w:t>Articolo 21 – Organo di revisione</w:t>
      </w:r>
    </w:p>
    <w:p w14:paraId="3A310B98" w14:textId="77777777" w:rsidR="009C0375" w:rsidRPr="00DB2247" w:rsidRDefault="009C0375" w:rsidP="009C0375">
      <w:pPr>
        <w:pStyle w:val="Paragrafoelenco"/>
        <w:numPr>
          <w:ilvl w:val="0"/>
          <w:numId w:val="86"/>
        </w:numPr>
        <w:tabs>
          <w:tab w:val="left" w:pos="332"/>
        </w:tabs>
        <w:ind w:right="-173"/>
        <w:rPr>
          <w:rFonts w:ascii="PT Sans" w:hAnsi="PT Sans" w:cstheme="minorHAnsi"/>
          <w:szCs w:val="20"/>
        </w:rPr>
      </w:pPr>
      <w:r w:rsidRPr="00DB2247">
        <w:rPr>
          <w:rFonts w:ascii="PT Sans" w:hAnsi="PT Sans" w:cstheme="minorHAnsi"/>
          <w:szCs w:val="20"/>
        </w:rPr>
        <w:t xml:space="preserve">L’organo di revisione può essere eletto dall’Assemblea. Può essere sia monocratico che collegiale e resta in carica </w:t>
      </w:r>
      <w:proofErr w:type="gramStart"/>
      <w:r w:rsidRPr="00DB2247">
        <w:rPr>
          <w:rFonts w:ascii="PT Sans" w:hAnsi="PT Sans" w:cstheme="minorHAnsi"/>
          <w:szCs w:val="20"/>
        </w:rPr>
        <w:t>4</w:t>
      </w:r>
      <w:proofErr w:type="gramEnd"/>
      <w:r w:rsidRPr="00DB2247">
        <w:rPr>
          <w:rFonts w:ascii="PT Sans" w:hAnsi="PT Sans" w:cstheme="minorHAnsi"/>
          <w:szCs w:val="20"/>
        </w:rPr>
        <w:t xml:space="preserve"> anni. </w:t>
      </w:r>
      <w:r>
        <w:rPr>
          <w:rFonts w:ascii="PT Sans" w:hAnsi="PT Sans" w:cstheme="minorHAnsi"/>
          <w:szCs w:val="20"/>
        </w:rPr>
        <w:t>C</w:t>
      </w:r>
      <w:r w:rsidRPr="00DB2247">
        <w:rPr>
          <w:rFonts w:ascii="PT Sans" w:hAnsi="PT Sans" w:cstheme="minorHAnsi"/>
          <w:szCs w:val="20"/>
        </w:rPr>
        <w:t>ontrolla l’amministrazione dell’Associazione, la corrispondenza, il bilancio, le scritture contabili e vigila sul rispetto dello statuto.</w:t>
      </w:r>
    </w:p>
    <w:p w14:paraId="06969486" w14:textId="77777777" w:rsidR="009C0375" w:rsidRPr="0010373D" w:rsidRDefault="009C0375" w:rsidP="009C0375">
      <w:pPr>
        <w:pStyle w:val="Paragrafoelenco"/>
        <w:numPr>
          <w:ilvl w:val="0"/>
          <w:numId w:val="86"/>
        </w:numPr>
        <w:tabs>
          <w:tab w:val="left" w:pos="351"/>
        </w:tabs>
        <w:ind w:right="-173"/>
        <w:rPr>
          <w:rFonts w:ascii="PT Sans" w:hAnsi="PT Sans" w:cstheme="minorHAnsi"/>
          <w:szCs w:val="20"/>
        </w:rPr>
      </w:pPr>
      <w:r w:rsidRPr="0010373D">
        <w:rPr>
          <w:rFonts w:ascii="PT Sans" w:hAnsi="PT Sans" w:cstheme="minorHAnsi"/>
          <w:szCs w:val="20"/>
        </w:rPr>
        <w:t>Partecipa alle riunioni del consiglio direttivo e alle Assemblee, senza diritto di voto, ove presenta la propria relazione annuale in tema di bilancio consuntivo.</w:t>
      </w:r>
    </w:p>
    <w:p w14:paraId="59CC8509" w14:textId="77777777" w:rsidR="009C0375" w:rsidRPr="00F65CDF" w:rsidRDefault="009C0375" w:rsidP="009C0375">
      <w:pPr>
        <w:pStyle w:val="Paragrafoelenco"/>
        <w:numPr>
          <w:ilvl w:val="0"/>
          <w:numId w:val="86"/>
        </w:numPr>
        <w:tabs>
          <w:tab w:val="left" w:pos="332"/>
        </w:tabs>
        <w:ind w:right="-173"/>
        <w:rPr>
          <w:rFonts w:ascii="PT Sans" w:hAnsi="PT Sans" w:cstheme="minorHAnsi"/>
          <w:szCs w:val="20"/>
        </w:rPr>
      </w:pPr>
      <w:r w:rsidRPr="00F65CDF">
        <w:rPr>
          <w:rFonts w:ascii="PT Sans" w:hAnsi="PT Sans" w:cstheme="minorHAnsi"/>
          <w:szCs w:val="20"/>
        </w:rPr>
        <w:t>Tale organo si riunisce ogni 90 giorni per le dovute verifiche contabili e amministrative, nonché qualora opportuno, previa convocazione del presidente.</w:t>
      </w:r>
      <w:r>
        <w:rPr>
          <w:rFonts w:ascii="PT Sans" w:hAnsi="PT Sans" w:cstheme="minorHAnsi"/>
          <w:szCs w:val="20"/>
        </w:rPr>
        <w:t xml:space="preserve"> </w:t>
      </w:r>
      <w:r w:rsidRPr="00F65CDF">
        <w:rPr>
          <w:rFonts w:ascii="PT Sans" w:hAnsi="PT Sans" w:cstheme="minorHAnsi"/>
          <w:szCs w:val="20"/>
        </w:rPr>
        <w:t>Le adunanze e le decisioni devono essere riportate in un apposito verbale sottoscritto da tutti i componenti presenti.</w:t>
      </w:r>
    </w:p>
    <w:p w14:paraId="1618987E" w14:textId="77777777" w:rsidR="009C0375" w:rsidRPr="0010373D" w:rsidRDefault="009C0375" w:rsidP="009C0375">
      <w:pPr>
        <w:pStyle w:val="Paragrafoelenco"/>
        <w:numPr>
          <w:ilvl w:val="0"/>
          <w:numId w:val="86"/>
        </w:numPr>
        <w:tabs>
          <w:tab w:val="left" w:pos="318"/>
        </w:tabs>
        <w:ind w:right="-173"/>
        <w:rPr>
          <w:rFonts w:ascii="PT Sans" w:hAnsi="PT Sans" w:cstheme="minorHAnsi"/>
          <w:szCs w:val="20"/>
        </w:rPr>
      </w:pPr>
      <w:r w:rsidRPr="0010373D">
        <w:rPr>
          <w:rFonts w:ascii="PT Sans" w:hAnsi="PT Sans" w:cstheme="minorHAnsi"/>
          <w:szCs w:val="20"/>
        </w:rPr>
        <w:t xml:space="preserve">Per quanto compatibile con il presente statuto si applicano le norme di cui agli articoli 2397 e </w:t>
      </w:r>
      <w:proofErr w:type="spellStart"/>
      <w:proofErr w:type="gramStart"/>
      <w:r w:rsidRPr="0010373D">
        <w:rPr>
          <w:rFonts w:ascii="PT Sans" w:hAnsi="PT Sans" w:cstheme="minorHAnsi"/>
          <w:szCs w:val="20"/>
        </w:rPr>
        <w:t>ss</w:t>
      </w:r>
      <w:proofErr w:type="spellEnd"/>
      <w:r w:rsidRPr="0010373D">
        <w:rPr>
          <w:rFonts w:ascii="PT Sans" w:hAnsi="PT Sans" w:cstheme="minorHAnsi"/>
          <w:szCs w:val="20"/>
        </w:rPr>
        <w:t>,,</w:t>
      </w:r>
      <w:proofErr w:type="gramEnd"/>
      <w:r w:rsidRPr="0010373D">
        <w:rPr>
          <w:rFonts w:ascii="PT Sans" w:hAnsi="PT Sans" w:cstheme="minorHAnsi"/>
          <w:szCs w:val="20"/>
        </w:rPr>
        <w:t xml:space="preserve"> cod. civ..</w:t>
      </w:r>
    </w:p>
    <w:p w14:paraId="489ED4AB" w14:textId="77777777" w:rsidR="009C0375" w:rsidRPr="0010373D" w:rsidRDefault="009C0375" w:rsidP="009C0375">
      <w:pPr>
        <w:spacing w:before="240"/>
        <w:ind w:right="-173"/>
        <w:jc w:val="center"/>
        <w:rPr>
          <w:rFonts w:ascii="PT Sans" w:hAnsi="PT Sans" w:cstheme="minorHAnsi"/>
          <w:b/>
          <w:bCs/>
          <w:szCs w:val="20"/>
        </w:rPr>
      </w:pPr>
      <w:r w:rsidRPr="0010373D">
        <w:rPr>
          <w:rFonts w:ascii="PT Sans" w:hAnsi="PT Sans" w:cstheme="minorHAnsi"/>
          <w:b/>
          <w:bCs/>
          <w:szCs w:val="20"/>
        </w:rPr>
        <w:t>TITOLO IV</w:t>
      </w:r>
    </w:p>
    <w:p w14:paraId="1051751F"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Patrimonio e scritture contabili</w:t>
      </w:r>
    </w:p>
    <w:p w14:paraId="2006E74D"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22 – Il rendiconto economico</w:t>
      </w:r>
    </w:p>
    <w:p w14:paraId="43E441ED" w14:textId="77777777" w:rsidR="009C0375" w:rsidRPr="0010373D" w:rsidRDefault="009C0375" w:rsidP="009C0375">
      <w:pPr>
        <w:pStyle w:val="Paragrafoelenco"/>
        <w:numPr>
          <w:ilvl w:val="0"/>
          <w:numId w:val="87"/>
        </w:numPr>
        <w:tabs>
          <w:tab w:val="left" w:pos="318"/>
        </w:tabs>
        <w:ind w:right="-173"/>
        <w:rPr>
          <w:rFonts w:ascii="PT Sans" w:hAnsi="PT Sans" w:cstheme="minorHAnsi"/>
          <w:szCs w:val="20"/>
        </w:rPr>
      </w:pPr>
      <w:r w:rsidRPr="0010373D">
        <w:rPr>
          <w:rFonts w:ascii="PT Sans" w:hAnsi="PT Sans" w:cstheme="minorHAnsi"/>
          <w:szCs w:val="20"/>
        </w:rPr>
        <w:t>La redazione e la regolare tenuta del rendiconto economico-finanziario è obbligatoria.</w:t>
      </w:r>
    </w:p>
    <w:p w14:paraId="26C1E97B" w14:textId="77777777" w:rsidR="009C0375" w:rsidRPr="0010373D" w:rsidRDefault="009C0375" w:rsidP="009C0375">
      <w:pPr>
        <w:pStyle w:val="Paragrafoelenco"/>
        <w:numPr>
          <w:ilvl w:val="0"/>
          <w:numId w:val="87"/>
        </w:numPr>
        <w:tabs>
          <w:tab w:val="left" w:pos="380"/>
        </w:tabs>
        <w:ind w:right="-173"/>
        <w:rPr>
          <w:rFonts w:ascii="PT Sans" w:hAnsi="PT Sans" w:cstheme="minorHAnsi"/>
          <w:szCs w:val="20"/>
        </w:rPr>
      </w:pPr>
      <w:r w:rsidRPr="0010373D">
        <w:rPr>
          <w:rFonts w:ascii="PT Sans" w:hAnsi="PT Sans" w:cstheme="minorHAnsi"/>
          <w:szCs w:val="20"/>
        </w:rPr>
        <w:t>Il consiglio direttivo redige il bilancio dell’Associazione, da sottoporre all’approvazione assembleare.</w:t>
      </w:r>
    </w:p>
    <w:p w14:paraId="7826D8FD" w14:textId="77777777" w:rsidR="009C0375" w:rsidRPr="0010373D" w:rsidRDefault="009C0375" w:rsidP="009C0375">
      <w:pPr>
        <w:pStyle w:val="Paragrafoelenco"/>
        <w:numPr>
          <w:ilvl w:val="0"/>
          <w:numId w:val="87"/>
        </w:numPr>
        <w:tabs>
          <w:tab w:val="left" w:pos="332"/>
        </w:tabs>
        <w:ind w:right="-173"/>
        <w:rPr>
          <w:rFonts w:ascii="PT Sans" w:hAnsi="PT Sans" w:cstheme="minorHAnsi"/>
          <w:szCs w:val="20"/>
        </w:rPr>
      </w:pPr>
      <w:r w:rsidRPr="0010373D">
        <w:rPr>
          <w:rFonts w:ascii="PT Sans" w:hAnsi="PT Sans" w:cstheme="minorHAnsi"/>
          <w:szCs w:val="20"/>
        </w:rPr>
        <w:t>Il bilancio consuntivo deve informare circa la complessiva situazione economico- finanziaria dell’associazione.</w:t>
      </w:r>
    </w:p>
    <w:p w14:paraId="055F62CA" w14:textId="77777777" w:rsidR="009C0375" w:rsidRPr="0010373D" w:rsidRDefault="009C0375" w:rsidP="009C0375">
      <w:pPr>
        <w:pStyle w:val="Paragrafoelenco"/>
        <w:keepLines/>
        <w:numPr>
          <w:ilvl w:val="0"/>
          <w:numId w:val="87"/>
        </w:numPr>
        <w:tabs>
          <w:tab w:val="left" w:pos="332"/>
        </w:tabs>
        <w:ind w:left="357" w:right="-173" w:hanging="357"/>
        <w:rPr>
          <w:rFonts w:ascii="PT Sans" w:hAnsi="PT Sans" w:cstheme="minorHAnsi"/>
          <w:szCs w:val="20"/>
        </w:rPr>
      </w:pPr>
      <w:r w:rsidRPr="0010373D">
        <w:rPr>
          <w:rFonts w:ascii="PT Sans" w:hAnsi="PT Sans" w:cstheme="minorHAnsi"/>
          <w:szCs w:val="20"/>
        </w:rPr>
        <w:t>Il bilancio deve essere redatto con chiarezza e deve rappresentare in modo veritiero e corretto la situazione patrimoniale ed economico-finanziaria dell’Associazione, nel rispetto del principio della trasparenza nei confronti degli associati. In occasione della convocazione dell’assemblea ordinaria, che riporta all’ordine del giorno l’approvazione del bilancio, deve essere messa a disposizione di tutti gli associati copia del bilancio stesso.</w:t>
      </w:r>
    </w:p>
    <w:p w14:paraId="375DA30B" w14:textId="77777777" w:rsidR="009C0375" w:rsidRPr="0010373D" w:rsidRDefault="009C0375" w:rsidP="009C0375">
      <w:pPr>
        <w:pStyle w:val="Paragrafoelenco"/>
        <w:numPr>
          <w:ilvl w:val="0"/>
          <w:numId w:val="87"/>
        </w:numPr>
        <w:tabs>
          <w:tab w:val="left" w:pos="335"/>
        </w:tabs>
        <w:ind w:right="-173"/>
        <w:rPr>
          <w:rFonts w:ascii="PT Sans" w:hAnsi="PT Sans" w:cstheme="minorHAnsi"/>
          <w:szCs w:val="20"/>
        </w:rPr>
      </w:pPr>
      <w:r w:rsidRPr="0010373D">
        <w:rPr>
          <w:rFonts w:ascii="PT Sans" w:hAnsi="PT Sans" w:cstheme="minorHAnsi"/>
          <w:szCs w:val="20"/>
        </w:rPr>
        <w:t>L’intero consiglio direttivo, compreso il presidente, decade in caso di mancata approvazione del bilancio da parte dell’Assemblea. In questo caso troverà applicazione quanto disposto dall’articolo 16, comma 2.</w:t>
      </w:r>
    </w:p>
    <w:p w14:paraId="1E44B7A9"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23 - Anno sociale</w:t>
      </w:r>
    </w:p>
    <w:p w14:paraId="4D469FFE" w14:textId="77777777" w:rsidR="009C0375" w:rsidRPr="0010373D" w:rsidRDefault="009C0375" w:rsidP="009C0375">
      <w:pPr>
        <w:pStyle w:val="Corpotesto"/>
        <w:numPr>
          <w:ilvl w:val="0"/>
          <w:numId w:val="88"/>
        </w:numPr>
        <w:spacing w:before="0"/>
        <w:ind w:right="-173"/>
        <w:jc w:val="both"/>
        <w:rPr>
          <w:rFonts w:ascii="PT Sans" w:hAnsi="PT Sans" w:cstheme="minorHAnsi"/>
        </w:rPr>
      </w:pPr>
      <w:r w:rsidRPr="0010373D">
        <w:rPr>
          <w:rFonts w:ascii="PT Sans" w:hAnsi="PT Sans" w:cstheme="minorHAnsi"/>
        </w:rPr>
        <w:t>L’anno sociale e l’esercizio finanziario iniziano il 1° gennaio e terminano il 31 dicembre di ciascun anno.</w:t>
      </w:r>
    </w:p>
    <w:p w14:paraId="2974A5B2"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24 – Il patrimonio e divieto di distribuzione degli utili</w:t>
      </w:r>
    </w:p>
    <w:p w14:paraId="7B057002"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1. Il patrimonio dell’Associazione è indivisibile ed è costituito: dai beni mobili/immobili proprietà dell’Associazione nonché acquisiti mediante lasciti o donazioni</w:t>
      </w:r>
      <w:r>
        <w:rPr>
          <w:rFonts w:ascii="PT Sans" w:hAnsi="PT Sans" w:cstheme="minorHAnsi"/>
        </w:rPr>
        <w:t xml:space="preserve">, </w:t>
      </w:r>
      <w:r w:rsidRPr="0010373D">
        <w:rPr>
          <w:rFonts w:ascii="PT Sans" w:hAnsi="PT Sans" w:cstheme="minorHAnsi"/>
        </w:rPr>
        <w:t>contributi, erogazioni, lasciti e donazioni di enti e soggetti sia pubblici che privati</w:t>
      </w:r>
      <w:r>
        <w:rPr>
          <w:rFonts w:ascii="PT Sans" w:hAnsi="PT Sans" w:cstheme="minorHAnsi"/>
        </w:rPr>
        <w:t xml:space="preserve">, </w:t>
      </w:r>
      <w:r w:rsidRPr="0010373D">
        <w:rPr>
          <w:rFonts w:ascii="PT Sans" w:hAnsi="PT Sans" w:cstheme="minorHAnsi"/>
        </w:rPr>
        <w:t>eventuali fondi di riserva costituiti con le eccedenze di bilancio.</w:t>
      </w:r>
    </w:p>
    <w:p w14:paraId="1AA6EE78"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 xml:space="preserve">2. I mezzi finanziari dell’Associazione sono costituiti dalle quote associative annuali ed eventuali contributi determinati dal consiglio direttivo, dai proventi derivanti dalle attività organizzate dall’Associazione, dalla partecipazione a bandi pubblici e privati, da donazioni, liberalità, raccolte fondi, locazioni e da eventuali proventi di natura commerciale. Ai sensi dell’art. 4 del D.Lgs. 163/2022 e ss.mm.ii., i proventi derivanti da rapporti di sponsorizzazione, promo pubblicitari, cessione di diritti e indennità̀ legate alla formazione degli Atleti, nonché́ dalla gestione di impianti e strutture sportive sono esclusi dal computo dei criteri e dei limiti di cui all’art. 9 del D.Lgs. 36/2021. </w:t>
      </w:r>
    </w:p>
    <w:p w14:paraId="1117413F"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3. L’associazione destina eventuali utili e avanzi di gestione allo svolgimento dell’attività statutaria o all’incremento del proprio patrimonio.</w:t>
      </w:r>
    </w:p>
    <w:p w14:paraId="442EC496" w14:textId="77777777" w:rsidR="009C0375" w:rsidRPr="0010373D" w:rsidRDefault="009C0375" w:rsidP="009C0375">
      <w:pPr>
        <w:pStyle w:val="Corpotesto"/>
        <w:spacing w:before="0"/>
        <w:ind w:left="0" w:right="-173"/>
        <w:jc w:val="both"/>
        <w:rPr>
          <w:rFonts w:ascii="PT Sans" w:hAnsi="PT Sans" w:cstheme="minorHAnsi"/>
        </w:rPr>
      </w:pPr>
      <w:r w:rsidRPr="0010373D">
        <w:rPr>
          <w:rFonts w:ascii="PT Sans" w:hAnsi="PT Sans" w:cstheme="minorHAnsi"/>
        </w:rPr>
        <w:t>4. È sempre vietata la distribuzione, anche indiretta, di utili e avanzi di gestione, fondi e riserve comunque denominati, ad associati, lavoratori e collaboratori, amministratori e altri componenti degli organi sociali, anche nel caso di recesso o di qualsiasi altra ipotesi di scioglimento individuale del rapporto.</w:t>
      </w:r>
    </w:p>
    <w:p w14:paraId="513878E5" w14:textId="77777777" w:rsidR="009C0375" w:rsidRPr="0010373D" w:rsidRDefault="009C0375" w:rsidP="009C0375">
      <w:pPr>
        <w:spacing w:before="240"/>
        <w:ind w:right="-173"/>
        <w:jc w:val="center"/>
        <w:rPr>
          <w:rFonts w:ascii="PT Sans" w:hAnsi="PT Sans" w:cstheme="minorHAnsi"/>
          <w:b/>
          <w:bCs/>
          <w:szCs w:val="20"/>
        </w:rPr>
      </w:pPr>
      <w:r w:rsidRPr="0010373D">
        <w:rPr>
          <w:rFonts w:ascii="PT Sans" w:hAnsi="PT Sans" w:cstheme="minorHAnsi"/>
          <w:b/>
          <w:bCs/>
          <w:szCs w:val="20"/>
        </w:rPr>
        <w:t>TITOLO V</w:t>
      </w:r>
    </w:p>
    <w:p w14:paraId="7E82D130"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Dei lavoratori e volontari</w:t>
      </w:r>
    </w:p>
    <w:p w14:paraId="7BA02322"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25 – Lavoratori e volontari</w:t>
      </w:r>
    </w:p>
    <w:p w14:paraId="4970C391" w14:textId="77777777" w:rsidR="009C0375" w:rsidRPr="0010373D" w:rsidRDefault="009C0375" w:rsidP="009C0375">
      <w:pPr>
        <w:pStyle w:val="Paragrafoelenco"/>
        <w:numPr>
          <w:ilvl w:val="0"/>
          <w:numId w:val="89"/>
        </w:numPr>
        <w:tabs>
          <w:tab w:val="left" w:pos="379"/>
        </w:tabs>
        <w:ind w:right="-173"/>
        <w:rPr>
          <w:rFonts w:ascii="PT Sans" w:hAnsi="PT Sans" w:cstheme="minorHAnsi"/>
          <w:szCs w:val="20"/>
        </w:rPr>
      </w:pPr>
      <w:r w:rsidRPr="0010373D">
        <w:rPr>
          <w:rFonts w:ascii="PT Sans" w:hAnsi="PT Sans" w:cstheme="minorHAnsi"/>
          <w:szCs w:val="20"/>
        </w:rPr>
        <w:t>I lavoratori sportivi dell’Associazione hanno diritto a un trattamento economico e normativo ai sensi dell’articolo 25, D.Lgs. 36/2021, secondo il principio di pari dignità e opportunità, in quanto compatibili, le norme di legge sui rapporti di lavoro nell’impresa.</w:t>
      </w:r>
    </w:p>
    <w:p w14:paraId="060B6107" w14:textId="77777777" w:rsidR="009C0375" w:rsidRPr="0010373D" w:rsidRDefault="009C0375" w:rsidP="009C0375">
      <w:pPr>
        <w:pStyle w:val="Paragrafoelenco"/>
        <w:numPr>
          <w:ilvl w:val="0"/>
          <w:numId w:val="89"/>
        </w:numPr>
        <w:tabs>
          <w:tab w:val="left" w:pos="342"/>
        </w:tabs>
        <w:ind w:right="-173"/>
        <w:rPr>
          <w:rFonts w:ascii="PT Sans" w:hAnsi="PT Sans" w:cstheme="minorHAnsi"/>
          <w:szCs w:val="20"/>
        </w:rPr>
      </w:pPr>
      <w:r w:rsidRPr="0010373D">
        <w:rPr>
          <w:rFonts w:ascii="PT Sans" w:hAnsi="PT Sans" w:cstheme="minorHAnsi"/>
          <w:szCs w:val="20"/>
        </w:rPr>
        <w:t>Ai lavoratori sportivi subordinati, in particolare, si applicano le disposizioni di cui agli articoli 26, 34 e 35, D.Lgs. 36/2021.</w:t>
      </w:r>
    </w:p>
    <w:p w14:paraId="7D960ABA" w14:textId="77777777" w:rsidR="009C0375" w:rsidRPr="0010373D" w:rsidRDefault="009C0375" w:rsidP="009C0375">
      <w:pPr>
        <w:pStyle w:val="Paragrafoelenco"/>
        <w:numPr>
          <w:ilvl w:val="0"/>
          <w:numId w:val="89"/>
        </w:numPr>
        <w:tabs>
          <w:tab w:val="left" w:pos="365"/>
        </w:tabs>
        <w:ind w:right="-173"/>
        <w:rPr>
          <w:rFonts w:ascii="PT Sans" w:hAnsi="PT Sans" w:cstheme="minorHAnsi"/>
          <w:szCs w:val="20"/>
        </w:rPr>
      </w:pPr>
      <w:r w:rsidRPr="0010373D">
        <w:rPr>
          <w:rFonts w:ascii="PT Sans" w:hAnsi="PT Sans" w:cstheme="minorHAnsi"/>
          <w:szCs w:val="20"/>
        </w:rPr>
        <w:t>Ai rapporti di collaborazione coordinata e continuativa di carattere amministrativo-gestionale si applica l’articolo 37, D.Lgs. 36/2021.</w:t>
      </w:r>
    </w:p>
    <w:p w14:paraId="002682D3" w14:textId="77777777" w:rsidR="009C0375" w:rsidRPr="0010373D" w:rsidRDefault="009C0375" w:rsidP="009C0375">
      <w:pPr>
        <w:pStyle w:val="Paragrafoelenco"/>
        <w:numPr>
          <w:ilvl w:val="0"/>
          <w:numId w:val="89"/>
        </w:numPr>
        <w:tabs>
          <w:tab w:val="left" w:pos="324"/>
        </w:tabs>
        <w:ind w:right="-173"/>
        <w:rPr>
          <w:rFonts w:ascii="PT Sans" w:hAnsi="PT Sans" w:cstheme="minorHAnsi"/>
          <w:szCs w:val="20"/>
        </w:rPr>
      </w:pPr>
      <w:r w:rsidRPr="0010373D">
        <w:rPr>
          <w:rFonts w:ascii="PT Sans" w:hAnsi="PT Sans" w:cstheme="minorHAnsi"/>
          <w:szCs w:val="20"/>
        </w:rPr>
        <w:t>L’Associazione può altresì stipulare contratti di apprendistato per garantire la formazione dei giovani atleti ai sensi dell’articolo 30, D.Lgs. 36/2021.</w:t>
      </w:r>
    </w:p>
    <w:p w14:paraId="607598DD" w14:textId="77777777" w:rsidR="009C0375" w:rsidRPr="0010373D" w:rsidRDefault="009C0375" w:rsidP="009C0375">
      <w:pPr>
        <w:pStyle w:val="Paragrafoelenco"/>
        <w:numPr>
          <w:ilvl w:val="0"/>
          <w:numId w:val="89"/>
        </w:numPr>
        <w:tabs>
          <w:tab w:val="left" w:pos="334"/>
        </w:tabs>
        <w:ind w:right="-173"/>
        <w:rPr>
          <w:rFonts w:ascii="PT Sans" w:hAnsi="PT Sans" w:cstheme="minorHAnsi"/>
          <w:szCs w:val="20"/>
        </w:rPr>
      </w:pPr>
      <w:r w:rsidRPr="0010373D">
        <w:rPr>
          <w:rFonts w:ascii="PT Sans" w:hAnsi="PT Sans" w:cstheme="minorHAnsi"/>
          <w:szCs w:val="20"/>
        </w:rPr>
        <w:lastRenderedPageBreak/>
        <w:t xml:space="preserve">Ricorrendone i presupposti, l’attività di lavoro sportivo può costituire oggetto di un rapporto di lavoro nella forma di collaborazioni coordinate e continuative ai sensi dell’articolo 409, comma 1, n. 3, cod. </w:t>
      </w:r>
      <w:proofErr w:type="gramStart"/>
      <w:r w:rsidRPr="0010373D">
        <w:rPr>
          <w:rFonts w:ascii="PT Sans" w:hAnsi="PT Sans" w:cstheme="minorHAnsi"/>
          <w:szCs w:val="20"/>
        </w:rPr>
        <w:t>civ..</w:t>
      </w:r>
      <w:proofErr w:type="gramEnd"/>
      <w:r w:rsidRPr="0010373D">
        <w:rPr>
          <w:rFonts w:ascii="PT Sans" w:hAnsi="PT Sans" w:cstheme="minorHAnsi"/>
          <w:szCs w:val="20"/>
        </w:rPr>
        <w:t xml:space="preserve"> Per quest’ultima si applica l’eccezione prevista alla presunzione di rapporto subordinato di cui all’articolo 2, comma 1, D.Lgs. 81/2015.</w:t>
      </w:r>
    </w:p>
    <w:p w14:paraId="1A7649AE" w14:textId="77777777" w:rsidR="009C0375" w:rsidRPr="0010373D" w:rsidRDefault="009C0375" w:rsidP="009C0375">
      <w:pPr>
        <w:pStyle w:val="Paragrafoelenco"/>
        <w:numPr>
          <w:ilvl w:val="0"/>
          <w:numId w:val="89"/>
        </w:numPr>
        <w:tabs>
          <w:tab w:val="left" w:pos="349"/>
        </w:tabs>
        <w:ind w:right="-173"/>
        <w:rPr>
          <w:rFonts w:ascii="PT Sans" w:hAnsi="PT Sans" w:cstheme="minorHAnsi"/>
          <w:szCs w:val="20"/>
        </w:rPr>
      </w:pPr>
      <w:r w:rsidRPr="0010373D">
        <w:rPr>
          <w:rFonts w:ascii="PT Sans" w:hAnsi="PT Sans" w:cstheme="minorHAnsi"/>
          <w:szCs w:val="20"/>
        </w:rPr>
        <w:t>Sono ammesse altresì le prestazioni sportive dei volontari, ivi compresi i dipendenti pubblici, purché non siano retribuite in alcun modo nemmeno dal beneficiario.</w:t>
      </w:r>
    </w:p>
    <w:p w14:paraId="46F54F95" w14:textId="77777777" w:rsidR="009C0375" w:rsidRPr="0010373D" w:rsidRDefault="009C0375" w:rsidP="009C0375">
      <w:pPr>
        <w:pStyle w:val="Paragrafoelenco"/>
        <w:numPr>
          <w:ilvl w:val="0"/>
          <w:numId w:val="89"/>
        </w:numPr>
        <w:tabs>
          <w:tab w:val="left" w:pos="389"/>
        </w:tabs>
        <w:ind w:right="-173"/>
        <w:rPr>
          <w:rFonts w:ascii="PT Sans" w:hAnsi="PT Sans" w:cstheme="minorHAnsi"/>
          <w:szCs w:val="20"/>
        </w:rPr>
      </w:pPr>
      <w:r w:rsidRPr="0010373D">
        <w:rPr>
          <w:rFonts w:ascii="PT Sans" w:hAnsi="PT Sans" w:cstheme="minorHAnsi"/>
          <w:szCs w:val="20"/>
        </w:rPr>
        <w:t>Le prestazioni sportive di volontariato sono incompatibili con qualsiasi forma di rapporto di lavoro subordinato o autonomo e con ogni altro rapporto di lavoro retribuito con l’ente di cui il volontario è socio o tramite il quale svolge la propria attività sportiva, salvo successivi interventi normativi.</w:t>
      </w:r>
    </w:p>
    <w:p w14:paraId="4BFAE9E2" w14:textId="77777777" w:rsidR="009C0375" w:rsidRPr="0010373D" w:rsidRDefault="009C0375" w:rsidP="009C0375">
      <w:pPr>
        <w:pStyle w:val="Paragrafoelenco"/>
        <w:numPr>
          <w:ilvl w:val="0"/>
          <w:numId w:val="89"/>
        </w:numPr>
        <w:tabs>
          <w:tab w:val="left" w:pos="348"/>
        </w:tabs>
        <w:ind w:right="-173"/>
        <w:rPr>
          <w:rFonts w:ascii="PT Sans" w:hAnsi="PT Sans" w:cstheme="minorHAnsi"/>
          <w:szCs w:val="20"/>
        </w:rPr>
      </w:pPr>
      <w:r w:rsidRPr="0010373D">
        <w:rPr>
          <w:rFonts w:ascii="PT Sans" w:hAnsi="PT Sans" w:cstheme="minorHAnsi"/>
          <w:szCs w:val="20"/>
        </w:rPr>
        <w:t>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73EB6C5F" w14:textId="77777777" w:rsidR="009C0375" w:rsidRPr="0010373D" w:rsidRDefault="009C0375" w:rsidP="009C0375">
      <w:pPr>
        <w:pStyle w:val="Corpotesto"/>
        <w:spacing w:before="0"/>
        <w:ind w:left="0" w:right="-173"/>
        <w:jc w:val="both"/>
        <w:rPr>
          <w:rFonts w:ascii="PT Sans" w:hAnsi="PT Sans" w:cstheme="minorHAnsi"/>
        </w:rPr>
      </w:pPr>
    </w:p>
    <w:p w14:paraId="29A98095"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TITOLO VI</w:t>
      </w:r>
    </w:p>
    <w:p w14:paraId="66B6A892" w14:textId="77777777" w:rsidR="009C0375" w:rsidRPr="0010373D" w:rsidRDefault="009C0375" w:rsidP="009C0375">
      <w:pPr>
        <w:ind w:right="-173"/>
        <w:jc w:val="center"/>
        <w:rPr>
          <w:rFonts w:ascii="PT Sans" w:hAnsi="PT Sans" w:cstheme="minorHAnsi"/>
          <w:b/>
          <w:bCs/>
          <w:szCs w:val="20"/>
        </w:rPr>
      </w:pPr>
      <w:r w:rsidRPr="0010373D">
        <w:rPr>
          <w:rFonts w:ascii="PT Sans" w:hAnsi="PT Sans" w:cstheme="minorHAnsi"/>
          <w:b/>
          <w:bCs/>
          <w:szCs w:val="20"/>
        </w:rPr>
        <w:t>Disposizioni finali</w:t>
      </w:r>
    </w:p>
    <w:p w14:paraId="086DDE15"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26 - I Tesserati</w:t>
      </w:r>
    </w:p>
    <w:p w14:paraId="79ED7476" w14:textId="77777777" w:rsidR="009C0375" w:rsidRPr="0010373D" w:rsidRDefault="009C0375" w:rsidP="009C0375">
      <w:pPr>
        <w:pStyle w:val="Paragrafoelenco"/>
        <w:numPr>
          <w:ilvl w:val="0"/>
          <w:numId w:val="90"/>
        </w:numPr>
        <w:tabs>
          <w:tab w:val="left" w:pos="347"/>
        </w:tabs>
        <w:ind w:right="-173" w:hanging="357"/>
        <w:rPr>
          <w:rFonts w:ascii="PT Sans" w:hAnsi="PT Sans" w:cstheme="minorHAnsi"/>
          <w:szCs w:val="20"/>
        </w:rPr>
      </w:pPr>
      <w:r w:rsidRPr="0010373D">
        <w:rPr>
          <w:rFonts w:ascii="PT Sans" w:hAnsi="PT Sans" w:cstheme="minorHAnsi"/>
          <w:szCs w:val="20"/>
        </w:rPr>
        <w:t>I</w:t>
      </w:r>
      <w:r w:rsidRPr="0010373D">
        <w:rPr>
          <w:rFonts w:ascii="PT Sans" w:hAnsi="PT Sans" w:cstheme="minorHAnsi"/>
          <w:spacing w:val="12"/>
          <w:szCs w:val="20"/>
        </w:rPr>
        <w:t xml:space="preserve"> </w:t>
      </w:r>
      <w:r w:rsidRPr="0010373D">
        <w:rPr>
          <w:rFonts w:ascii="PT Sans" w:hAnsi="PT Sans" w:cstheme="minorHAnsi"/>
          <w:szCs w:val="20"/>
        </w:rPr>
        <w:t>tesserati</w:t>
      </w:r>
      <w:r w:rsidRPr="0010373D">
        <w:rPr>
          <w:rFonts w:ascii="PT Sans" w:hAnsi="PT Sans" w:cstheme="minorHAnsi"/>
          <w:spacing w:val="11"/>
          <w:szCs w:val="20"/>
        </w:rPr>
        <w:t xml:space="preserve"> </w:t>
      </w:r>
      <w:r w:rsidRPr="0010373D">
        <w:rPr>
          <w:rFonts w:ascii="PT Sans" w:hAnsi="PT Sans" w:cstheme="minorHAnsi"/>
          <w:szCs w:val="20"/>
        </w:rPr>
        <w:t>sono</w:t>
      </w:r>
      <w:r w:rsidRPr="0010373D">
        <w:rPr>
          <w:rFonts w:ascii="PT Sans" w:hAnsi="PT Sans" w:cstheme="minorHAnsi"/>
          <w:spacing w:val="14"/>
          <w:szCs w:val="20"/>
        </w:rPr>
        <w:t xml:space="preserve"> </w:t>
      </w:r>
      <w:r w:rsidRPr="0010373D">
        <w:rPr>
          <w:rFonts w:ascii="PT Sans" w:hAnsi="PT Sans" w:cstheme="minorHAnsi"/>
          <w:szCs w:val="20"/>
        </w:rPr>
        <w:t>le</w:t>
      </w:r>
      <w:r w:rsidRPr="0010373D">
        <w:rPr>
          <w:rFonts w:ascii="PT Sans" w:hAnsi="PT Sans" w:cstheme="minorHAnsi"/>
          <w:spacing w:val="15"/>
          <w:szCs w:val="20"/>
        </w:rPr>
        <w:t xml:space="preserve"> </w:t>
      </w:r>
      <w:r w:rsidRPr="0010373D">
        <w:rPr>
          <w:rFonts w:ascii="PT Sans" w:hAnsi="PT Sans" w:cstheme="minorHAnsi"/>
          <w:szCs w:val="20"/>
        </w:rPr>
        <w:t>persone</w:t>
      </w:r>
      <w:r w:rsidRPr="0010373D">
        <w:rPr>
          <w:rFonts w:ascii="PT Sans" w:hAnsi="PT Sans" w:cstheme="minorHAnsi"/>
          <w:spacing w:val="11"/>
          <w:szCs w:val="20"/>
        </w:rPr>
        <w:t xml:space="preserve"> </w:t>
      </w:r>
      <w:r w:rsidRPr="0010373D">
        <w:rPr>
          <w:rFonts w:ascii="PT Sans" w:hAnsi="PT Sans" w:cstheme="minorHAnsi"/>
          <w:szCs w:val="20"/>
        </w:rPr>
        <w:t>fisiche</w:t>
      </w:r>
      <w:r w:rsidRPr="0010373D">
        <w:rPr>
          <w:rFonts w:ascii="PT Sans" w:hAnsi="PT Sans" w:cstheme="minorHAnsi"/>
          <w:spacing w:val="12"/>
          <w:szCs w:val="20"/>
        </w:rPr>
        <w:t xml:space="preserve"> </w:t>
      </w:r>
      <w:r w:rsidRPr="0010373D">
        <w:rPr>
          <w:rFonts w:ascii="PT Sans" w:hAnsi="PT Sans" w:cstheme="minorHAnsi"/>
          <w:szCs w:val="20"/>
        </w:rPr>
        <w:t>che</w:t>
      </w:r>
      <w:r w:rsidRPr="0010373D">
        <w:rPr>
          <w:rFonts w:ascii="PT Sans" w:hAnsi="PT Sans" w:cstheme="minorHAnsi"/>
          <w:spacing w:val="11"/>
          <w:szCs w:val="20"/>
        </w:rPr>
        <w:t xml:space="preserve"> </w:t>
      </w:r>
      <w:r w:rsidRPr="0010373D">
        <w:rPr>
          <w:rFonts w:ascii="PT Sans" w:hAnsi="PT Sans" w:cstheme="minorHAnsi"/>
          <w:szCs w:val="20"/>
        </w:rPr>
        <w:t>fanno</w:t>
      </w:r>
      <w:r w:rsidRPr="0010373D">
        <w:rPr>
          <w:rFonts w:ascii="PT Sans" w:hAnsi="PT Sans" w:cstheme="minorHAnsi"/>
          <w:spacing w:val="12"/>
          <w:szCs w:val="20"/>
        </w:rPr>
        <w:t xml:space="preserve"> </w:t>
      </w:r>
      <w:r w:rsidRPr="0010373D">
        <w:rPr>
          <w:rFonts w:ascii="PT Sans" w:hAnsi="PT Sans" w:cstheme="minorHAnsi"/>
          <w:szCs w:val="20"/>
        </w:rPr>
        <w:t>parte</w:t>
      </w:r>
      <w:r w:rsidRPr="0010373D">
        <w:rPr>
          <w:rFonts w:ascii="PT Sans" w:hAnsi="PT Sans" w:cstheme="minorHAnsi"/>
          <w:spacing w:val="15"/>
          <w:szCs w:val="20"/>
        </w:rPr>
        <w:t xml:space="preserve"> </w:t>
      </w:r>
      <w:r w:rsidRPr="0010373D">
        <w:rPr>
          <w:rFonts w:ascii="PT Sans" w:hAnsi="PT Sans" w:cstheme="minorHAnsi"/>
          <w:szCs w:val="20"/>
        </w:rPr>
        <w:t>delle</w:t>
      </w:r>
      <w:r w:rsidRPr="0010373D">
        <w:rPr>
          <w:rFonts w:ascii="PT Sans" w:hAnsi="PT Sans" w:cstheme="minorHAnsi"/>
          <w:spacing w:val="12"/>
          <w:szCs w:val="20"/>
        </w:rPr>
        <w:t xml:space="preserve"> </w:t>
      </w:r>
      <w:r w:rsidRPr="0010373D">
        <w:rPr>
          <w:rFonts w:ascii="PT Sans" w:hAnsi="PT Sans" w:cstheme="minorHAnsi"/>
          <w:szCs w:val="20"/>
        </w:rPr>
        <w:t>Federazioni</w:t>
      </w:r>
      <w:r w:rsidRPr="0010373D">
        <w:rPr>
          <w:rFonts w:ascii="PT Sans" w:hAnsi="PT Sans" w:cstheme="minorHAnsi"/>
          <w:spacing w:val="11"/>
          <w:szCs w:val="20"/>
        </w:rPr>
        <w:t xml:space="preserve"> </w:t>
      </w:r>
      <w:r w:rsidRPr="0010373D">
        <w:rPr>
          <w:rFonts w:ascii="PT Sans" w:hAnsi="PT Sans" w:cstheme="minorHAnsi"/>
          <w:szCs w:val="20"/>
        </w:rPr>
        <w:t>o</w:t>
      </w:r>
      <w:r w:rsidRPr="0010373D">
        <w:rPr>
          <w:rFonts w:ascii="PT Sans" w:hAnsi="PT Sans" w:cstheme="minorHAnsi"/>
          <w:spacing w:val="12"/>
          <w:szCs w:val="20"/>
        </w:rPr>
        <w:t xml:space="preserve"> </w:t>
      </w:r>
      <w:r w:rsidRPr="0010373D">
        <w:rPr>
          <w:rFonts w:ascii="PT Sans" w:hAnsi="PT Sans" w:cstheme="minorHAnsi"/>
          <w:szCs w:val="20"/>
        </w:rPr>
        <w:t>Enti</w:t>
      </w:r>
      <w:r w:rsidRPr="0010373D">
        <w:rPr>
          <w:rFonts w:ascii="PT Sans" w:hAnsi="PT Sans" w:cstheme="minorHAnsi"/>
          <w:spacing w:val="15"/>
          <w:szCs w:val="20"/>
        </w:rPr>
        <w:t xml:space="preserve"> </w:t>
      </w:r>
      <w:r w:rsidRPr="0010373D">
        <w:rPr>
          <w:rFonts w:ascii="PT Sans" w:hAnsi="PT Sans" w:cstheme="minorHAnsi"/>
          <w:szCs w:val="20"/>
        </w:rPr>
        <w:t>Sportivi</w:t>
      </w:r>
      <w:r w:rsidRPr="0010373D">
        <w:rPr>
          <w:rFonts w:ascii="PT Sans" w:hAnsi="PT Sans" w:cstheme="minorHAnsi"/>
          <w:spacing w:val="14"/>
          <w:szCs w:val="20"/>
        </w:rPr>
        <w:t xml:space="preserve"> </w:t>
      </w:r>
      <w:r w:rsidRPr="0010373D">
        <w:rPr>
          <w:rFonts w:ascii="PT Sans" w:hAnsi="PT Sans" w:cstheme="minorHAnsi"/>
          <w:szCs w:val="20"/>
        </w:rPr>
        <w:t>a</w:t>
      </w:r>
      <w:r w:rsidRPr="0010373D">
        <w:rPr>
          <w:rFonts w:ascii="PT Sans" w:hAnsi="PT Sans" w:cstheme="minorHAnsi"/>
          <w:spacing w:val="12"/>
          <w:szCs w:val="20"/>
        </w:rPr>
        <w:t xml:space="preserve"> </w:t>
      </w:r>
      <w:r w:rsidRPr="0010373D">
        <w:rPr>
          <w:rFonts w:ascii="PT Sans" w:hAnsi="PT Sans" w:cstheme="minorHAnsi"/>
          <w:szCs w:val="20"/>
        </w:rPr>
        <w:t>cui</w:t>
      </w:r>
      <w:r w:rsidRPr="0010373D">
        <w:rPr>
          <w:rFonts w:ascii="PT Sans" w:hAnsi="PT Sans" w:cstheme="minorHAnsi"/>
          <w:spacing w:val="13"/>
          <w:szCs w:val="20"/>
        </w:rPr>
        <w:t xml:space="preserve"> </w:t>
      </w:r>
      <w:r w:rsidRPr="0010373D">
        <w:rPr>
          <w:rFonts w:ascii="PT Sans" w:hAnsi="PT Sans" w:cstheme="minorHAnsi"/>
          <w:szCs w:val="20"/>
        </w:rPr>
        <w:t>l’Associazione</w:t>
      </w:r>
      <w:r w:rsidRPr="0010373D">
        <w:rPr>
          <w:rFonts w:ascii="PT Sans" w:hAnsi="PT Sans" w:cstheme="minorHAnsi"/>
          <w:spacing w:val="14"/>
          <w:szCs w:val="20"/>
        </w:rPr>
        <w:t xml:space="preserve"> </w:t>
      </w:r>
      <w:r w:rsidRPr="0010373D">
        <w:rPr>
          <w:rFonts w:ascii="PT Sans" w:hAnsi="PT Sans" w:cstheme="minorHAnsi"/>
          <w:szCs w:val="20"/>
        </w:rPr>
        <w:t>è</w:t>
      </w:r>
      <w:r w:rsidRPr="0010373D">
        <w:rPr>
          <w:rFonts w:ascii="PT Sans" w:hAnsi="PT Sans" w:cstheme="minorHAnsi"/>
          <w:spacing w:val="-60"/>
          <w:szCs w:val="20"/>
        </w:rPr>
        <w:t xml:space="preserve"> </w:t>
      </w:r>
      <w:r w:rsidRPr="0010373D">
        <w:rPr>
          <w:rFonts w:ascii="PT Sans" w:hAnsi="PT Sans" w:cstheme="minorHAnsi"/>
          <w:szCs w:val="20"/>
        </w:rPr>
        <w:t xml:space="preserve"> affiliata</w:t>
      </w:r>
      <w:r w:rsidRPr="0010373D">
        <w:rPr>
          <w:rFonts w:ascii="PT Sans" w:hAnsi="PT Sans" w:cstheme="minorHAnsi"/>
          <w:spacing w:val="-8"/>
          <w:szCs w:val="20"/>
        </w:rPr>
        <w:t xml:space="preserve"> </w:t>
      </w:r>
      <w:r w:rsidRPr="0010373D">
        <w:rPr>
          <w:rFonts w:ascii="PT Sans" w:hAnsi="PT Sans" w:cstheme="minorHAnsi"/>
          <w:szCs w:val="20"/>
        </w:rPr>
        <w:t>e</w:t>
      </w:r>
      <w:r w:rsidRPr="0010373D">
        <w:rPr>
          <w:rFonts w:ascii="PT Sans" w:hAnsi="PT Sans" w:cstheme="minorHAnsi"/>
          <w:spacing w:val="-12"/>
          <w:szCs w:val="20"/>
        </w:rPr>
        <w:t xml:space="preserve"> </w:t>
      </w:r>
      <w:r w:rsidRPr="0010373D">
        <w:rPr>
          <w:rFonts w:ascii="PT Sans" w:hAnsi="PT Sans" w:cstheme="minorHAnsi"/>
          <w:szCs w:val="20"/>
        </w:rPr>
        <w:t>sono</w:t>
      </w:r>
      <w:r w:rsidRPr="0010373D">
        <w:rPr>
          <w:rFonts w:ascii="PT Sans" w:hAnsi="PT Sans" w:cstheme="minorHAnsi"/>
          <w:spacing w:val="-9"/>
          <w:szCs w:val="20"/>
        </w:rPr>
        <w:t xml:space="preserve"> </w:t>
      </w:r>
      <w:r w:rsidRPr="0010373D">
        <w:rPr>
          <w:rFonts w:ascii="PT Sans" w:hAnsi="PT Sans" w:cstheme="minorHAnsi"/>
          <w:szCs w:val="20"/>
        </w:rPr>
        <w:t>rappresentati</w:t>
      </w:r>
      <w:r w:rsidRPr="0010373D">
        <w:rPr>
          <w:rFonts w:ascii="PT Sans" w:hAnsi="PT Sans" w:cstheme="minorHAnsi"/>
          <w:spacing w:val="-12"/>
          <w:szCs w:val="20"/>
        </w:rPr>
        <w:t xml:space="preserve"> </w:t>
      </w:r>
      <w:r w:rsidRPr="0010373D">
        <w:rPr>
          <w:rFonts w:ascii="PT Sans" w:hAnsi="PT Sans" w:cstheme="minorHAnsi"/>
          <w:szCs w:val="20"/>
        </w:rPr>
        <w:t>da:</w:t>
      </w:r>
    </w:p>
    <w:p w14:paraId="2599D2D9" w14:textId="77777777" w:rsidR="009C0375" w:rsidRPr="0010373D" w:rsidRDefault="009C0375" w:rsidP="009C0375">
      <w:pPr>
        <w:pStyle w:val="Paragrafoelenco"/>
        <w:numPr>
          <w:ilvl w:val="0"/>
          <w:numId w:val="91"/>
        </w:numPr>
        <w:tabs>
          <w:tab w:val="left" w:pos="320"/>
        </w:tabs>
        <w:ind w:right="-173" w:hanging="357"/>
        <w:rPr>
          <w:rFonts w:ascii="PT Sans" w:hAnsi="PT Sans" w:cstheme="minorHAnsi"/>
          <w:szCs w:val="20"/>
        </w:rPr>
      </w:pPr>
      <w:r w:rsidRPr="0010373D">
        <w:rPr>
          <w:rFonts w:ascii="PT Sans" w:hAnsi="PT Sans" w:cstheme="minorHAnsi"/>
          <w:szCs w:val="20"/>
        </w:rPr>
        <w:t>atleti;</w:t>
      </w:r>
    </w:p>
    <w:p w14:paraId="193A8B9A" w14:textId="77777777" w:rsidR="009C0375" w:rsidRPr="0010373D" w:rsidRDefault="009C0375" w:rsidP="009C0375">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dirigenti</w:t>
      </w:r>
      <w:r w:rsidRPr="0010373D">
        <w:rPr>
          <w:rFonts w:ascii="PT Sans" w:hAnsi="PT Sans" w:cstheme="minorHAnsi"/>
          <w:spacing w:val="-10"/>
          <w:szCs w:val="20"/>
        </w:rPr>
        <w:t xml:space="preserve"> </w:t>
      </w:r>
      <w:r w:rsidRPr="0010373D">
        <w:rPr>
          <w:rFonts w:ascii="PT Sans" w:hAnsi="PT Sans" w:cstheme="minorHAnsi"/>
          <w:szCs w:val="20"/>
        </w:rPr>
        <w:t>sociali</w:t>
      </w:r>
      <w:r w:rsidRPr="0010373D">
        <w:rPr>
          <w:rFonts w:ascii="PT Sans" w:hAnsi="PT Sans" w:cstheme="minorHAnsi"/>
          <w:spacing w:val="-10"/>
          <w:szCs w:val="20"/>
        </w:rPr>
        <w:t xml:space="preserve"> </w:t>
      </w:r>
      <w:r w:rsidRPr="0010373D">
        <w:rPr>
          <w:rFonts w:ascii="PT Sans" w:hAnsi="PT Sans" w:cstheme="minorHAnsi"/>
          <w:szCs w:val="20"/>
        </w:rPr>
        <w:t>e</w:t>
      </w:r>
      <w:r w:rsidRPr="0010373D">
        <w:rPr>
          <w:rFonts w:ascii="PT Sans" w:hAnsi="PT Sans" w:cstheme="minorHAnsi"/>
          <w:spacing w:val="-7"/>
          <w:szCs w:val="20"/>
        </w:rPr>
        <w:t xml:space="preserve"> </w:t>
      </w:r>
      <w:r w:rsidRPr="0010373D">
        <w:rPr>
          <w:rFonts w:ascii="PT Sans" w:hAnsi="PT Sans" w:cstheme="minorHAnsi"/>
          <w:szCs w:val="20"/>
        </w:rPr>
        <w:t>soci</w:t>
      </w:r>
      <w:r w:rsidRPr="0010373D">
        <w:rPr>
          <w:rFonts w:ascii="PT Sans" w:hAnsi="PT Sans" w:cstheme="minorHAnsi"/>
          <w:spacing w:val="-10"/>
          <w:szCs w:val="20"/>
        </w:rPr>
        <w:t xml:space="preserve"> </w:t>
      </w:r>
      <w:r w:rsidRPr="0010373D">
        <w:rPr>
          <w:rFonts w:ascii="PT Sans" w:hAnsi="PT Sans" w:cstheme="minorHAnsi"/>
          <w:szCs w:val="20"/>
        </w:rPr>
        <w:t>di</w:t>
      </w:r>
      <w:r w:rsidRPr="0010373D">
        <w:rPr>
          <w:rFonts w:ascii="PT Sans" w:hAnsi="PT Sans" w:cstheme="minorHAnsi"/>
          <w:spacing w:val="-11"/>
          <w:szCs w:val="20"/>
        </w:rPr>
        <w:t xml:space="preserve"> </w:t>
      </w:r>
      <w:r w:rsidRPr="0010373D">
        <w:rPr>
          <w:rFonts w:ascii="PT Sans" w:hAnsi="PT Sans" w:cstheme="minorHAnsi"/>
          <w:szCs w:val="20"/>
        </w:rPr>
        <w:t>società</w:t>
      </w:r>
      <w:r w:rsidRPr="0010373D">
        <w:rPr>
          <w:rFonts w:ascii="PT Sans" w:hAnsi="PT Sans" w:cstheme="minorHAnsi"/>
          <w:spacing w:val="-10"/>
          <w:szCs w:val="20"/>
        </w:rPr>
        <w:t xml:space="preserve"> </w:t>
      </w:r>
      <w:r w:rsidRPr="0010373D">
        <w:rPr>
          <w:rFonts w:ascii="PT Sans" w:hAnsi="PT Sans" w:cstheme="minorHAnsi"/>
          <w:szCs w:val="20"/>
        </w:rPr>
        <w:t>affiliate;</w:t>
      </w:r>
    </w:p>
    <w:p w14:paraId="760A5255" w14:textId="77777777" w:rsidR="009C0375" w:rsidRPr="0010373D" w:rsidRDefault="009C0375" w:rsidP="009C0375">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giudici/arbitri;</w:t>
      </w:r>
    </w:p>
    <w:p w14:paraId="05057A59" w14:textId="77777777" w:rsidR="009C0375" w:rsidRPr="0010373D" w:rsidRDefault="009C0375" w:rsidP="009C0375">
      <w:pPr>
        <w:pStyle w:val="Paragrafoelenco"/>
        <w:numPr>
          <w:ilvl w:val="0"/>
          <w:numId w:val="91"/>
        </w:numPr>
        <w:tabs>
          <w:tab w:val="left" w:pos="330"/>
        </w:tabs>
        <w:ind w:right="-173" w:hanging="357"/>
        <w:rPr>
          <w:rFonts w:ascii="PT Sans" w:hAnsi="PT Sans" w:cstheme="minorHAnsi"/>
          <w:szCs w:val="20"/>
        </w:rPr>
      </w:pPr>
      <w:r w:rsidRPr="0010373D">
        <w:rPr>
          <w:rFonts w:ascii="PT Sans" w:hAnsi="PT Sans" w:cstheme="minorHAnsi"/>
          <w:szCs w:val="20"/>
        </w:rPr>
        <w:t>dirigenti;</w:t>
      </w:r>
    </w:p>
    <w:p w14:paraId="3E33585D" w14:textId="77777777" w:rsidR="009C0375" w:rsidRPr="0010373D" w:rsidRDefault="009C0375" w:rsidP="009C0375">
      <w:pPr>
        <w:pStyle w:val="Paragrafoelenco"/>
        <w:numPr>
          <w:ilvl w:val="0"/>
          <w:numId w:val="91"/>
        </w:numPr>
        <w:tabs>
          <w:tab w:val="left" w:pos="322"/>
        </w:tabs>
        <w:ind w:right="-173" w:hanging="357"/>
        <w:rPr>
          <w:rFonts w:ascii="PT Sans" w:hAnsi="PT Sans" w:cstheme="minorHAnsi"/>
          <w:szCs w:val="20"/>
        </w:rPr>
      </w:pPr>
      <w:r w:rsidRPr="0010373D">
        <w:rPr>
          <w:rFonts w:ascii="PT Sans" w:hAnsi="PT Sans" w:cstheme="minorHAnsi"/>
          <w:w w:val="95"/>
          <w:szCs w:val="20"/>
        </w:rPr>
        <w:t>tecnici,</w:t>
      </w:r>
      <w:r w:rsidRPr="0010373D">
        <w:rPr>
          <w:rFonts w:ascii="PT Sans" w:hAnsi="PT Sans" w:cstheme="minorHAnsi"/>
          <w:spacing w:val="5"/>
          <w:w w:val="95"/>
          <w:szCs w:val="20"/>
        </w:rPr>
        <w:t xml:space="preserve"> </w:t>
      </w:r>
      <w:r w:rsidRPr="0010373D">
        <w:rPr>
          <w:rFonts w:ascii="PT Sans" w:hAnsi="PT Sans" w:cstheme="minorHAnsi"/>
          <w:w w:val="95"/>
          <w:szCs w:val="20"/>
        </w:rPr>
        <w:t>istruttori;</w:t>
      </w:r>
    </w:p>
    <w:p w14:paraId="52D1ABD2" w14:textId="77777777" w:rsidR="009C0375" w:rsidRPr="0010373D" w:rsidRDefault="009C0375" w:rsidP="009C0375">
      <w:pPr>
        <w:pStyle w:val="Paragrafoelenco"/>
        <w:numPr>
          <w:ilvl w:val="0"/>
          <w:numId w:val="91"/>
        </w:numPr>
        <w:tabs>
          <w:tab w:val="left" w:pos="287"/>
        </w:tabs>
        <w:ind w:right="-173" w:hanging="357"/>
        <w:rPr>
          <w:rFonts w:ascii="PT Sans" w:hAnsi="PT Sans" w:cstheme="minorHAnsi"/>
          <w:szCs w:val="20"/>
        </w:rPr>
      </w:pPr>
      <w:r w:rsidRPr="0010373D">
        <w:rPr>
          <w:rFonts w:ascii="PT Sans" w:hAnsi="PT Sans" w:cstheme="minorHAnsi"/>
          <w:szCs w:val="20"/>
        </w:rPr>
        <w:t>altri</w:t>
      </w:r>
      <w:r w:rsidRPr="0010373D">
        <w:rPr>
          <w:rFonts w:ascii="PT Sans" w:hAnsi="PT Sans" w:cstheme="minorHAnsi"/>
          <w:spacing w:val="-15"/>
          <w:szCs w:val="20"/>
        </w:rPr>
        <w:t xml:space="preserve"> </w:t>
      </w:r>
      <w:r w:rsidRPr="0010373D">
        <w:rPr>
          <w:rFonts w:ascii="PT Sans" w:hAnsi="PT Sans" w:cstheme="minorHAnsi"/>
          <w:szCs w:val="20"/>
        </w:rPr>
        <w:t>tesserati</w:t>
      </w:r>
      <w:r w:rsidRPr="0010373D">
        <w:rPr>
          <w:rFonts w:ascii="PT Sans" w:hAnsi="PT Sans" w:cstheme="minorHAnsi"/>
          <w:spacing w:val="-11"/>
          <w:szCs w:val="20"/>
        </w:rPr>
        <w:t xml:space="preserve"> </w:t>
      </w:r>
      <w:r w:rsidRPr="0010373D">
        <w:rPr>
          <w:rFonts w:ascii="PT Sans" w:hAnsi="PT Sans" w:cstheme="minorHAnsi"/>
          <w:szCs w:val="20"/>
        </w:rPr>
        <w:t>alle</w:t>
      </w:r>
      <w:r w:rsidRPr="0010373D">
        <w:rPr>
          <w:rFonts w:ascii="PT Sans" w:hAnsi="PT Sans" w:cstheme="minorHAnsi"/>
          <w:spacing w:val="-15"/>
          <w:szCs w:val="20"/>
        </w:rPr>
        <w:t xml:space="preserve"> </w:t>
      </w:r>
      <w:r w:rsidRPr="0010373D">
        <w:rPr>
          <w:rFonts w:ascii="PT Sans" w:hAnsi="PT Sans" w:cstheme="minorHAnsi"/>
          <w:szCs w:val="20"/>
        </w:rPr>
        <w:t>Federazioni</w:t>
      </w:r>
      <w:r w:rsidRPr="0010373D">
        <w:rPr>
          <w:rFonts w:ascii="PT Sans" w:hAnsi="PT Sans" w:cstheme="minorHAnsi"/>
          <w:spacing w:val="-14"/>
          <w:szCs w:val="20"/>
        </w:rPr>
        <w:t xml:space="preserve"> </w:t>
      </w:r>
      <w:r w:rsidRPr="0010373D">
        <w:rPr>
          <w:rFonts w:ascii="PT Sans" w:hAnsi="PT Sans" w:cstheme="minorHAnsi"/>
          <w:szCs w:val="20"/>
        </w:rPr>
        <w:t>ed</w:t>
      </w:r>
      <w:r w:rsidRPr="0010373D">
        <w:rPr>
          <w:rFonts w:ascii="PT Sans" w:hAnsi="PT Sans" w:cstheme="minorHAnsi"/>
          <w:spacing w:val="-13"/>
          <w:szCs w:val="20"/>
        </w:rPr>
        <w:t xml:space="preserve"> </w:t>
      </w:r>
      <w:r w:rsidRPr="0010373D">
        <w:rPr>
          <w:rFonts w:ascii="PT Sans" w:hAnsi="PT Sans" w:cstheme="minorHAnsi"/>
          <w:szCs w:val="20"/>
        </w:rPr>
        <w:t>Enti</w:t>
      </w:r>
      <w:r w:rsidRPr="0010373D">
        <w:rPr>
          <w:rFonts w:ascii="PT Sans" w:hAnsi="PT Sans" w:cstheme="minorHAnsi"/>
          <w:spacing w:val="-13"/>
          <w:szCs w:val="20"/>
        </w:rPr>
        <w:t xml:space="preserve"> </w:t>
      </w:r>
      <w:r w:rsidRPr="0010373D">
        <w:rPr>
          <w:rFonts w:ascii="PT Sans" w:hAnsi="PT Sans" w:cstheme="minorHAnsi"/>
          <w:szCs w:val="20"/>
        </w:rPr>
        <w:t>a</w:t>
      </w:r>
      <w:r w:rsidRPr="0010373D">
        <w:rPr>
          <w:rFonts w:ascii="PT Sans" w:hAnsi="PT Sans" w:cstheme="minorHAnsi"/>
          <w:spacing w:val="-11"/>
          <w:szCs w:val="20"/>
        </w:rPr>
        <w:t xml:space="preserve"> </w:t>
      </w:r>
      <w:r w:rsidRPr="0010373D">
        <w:rPr>
          <w:rFonts w:ascii="PT Sans" w:hAnsi="PT Sans" w:cstheme="minorHAnsi"/>
          <w:szCs w:val="20"/>
        </w:rPr>
        <w:t>cui</w:t>
      </w:r>
      <w:r w:rsidRPr="0010373D">
        <w:rPr>
          <w:rFonts w:ascii="PT Sans" w:hAnsi="PT Sans" w:cstheme="minorHAnsi"/>
          <w:spacing w:val="-15"/>
          <w:szCs w:val="20"/>
        </w:rPr>
        <w:t xml:space="preserve"> </w:t>
      </w:r>
      <w:r w:rsidRPr="0010373D">
        <w:rPr>
          <w:rFonts w:ascii="PT Sans" w:hAnsi="PT Sans" w:cstheme="minorHAnsi"/>
          <w:szCs w:val="20"/>
        </w:rPr>
        <w:t>l’Associazione</w:t>
      </w:r>
      <w:r w:rsidRPr="0010373D">
        <w:rPr>
          <w:rFonts w:ascii="PT Sans" w:hAnsi="PT Sans" w:cstheme="minorHAnsi"/>
          <w:spacing w:val="-11"/>
          <w:szCs w:val="20"/>
        </w:rPr>
        <w:t xml:space="preserve"> </w:t>
      </w:r>
      <w:r w:rsidRPr="0010373D">
        <w:rPr>
          <w:rFonts w:ascii="PT Sans" w:hAnsi="PT Sans" w:cstheme="minorHAnsi"/>
          <w:szCs w:val="20"/>
        </w:rPr>
        <w:t>è</w:t>
      </w:r>
      <w:r w:rsidRPr="0010373D">
        <w:rPr>
          <w:rFonts w:ascii="PT Sans" w:hAnsi="PT Sans" w:cstheme="minorHAnsi"/>
          <w:spacing w:val="-15"/>
          <w:szCs w:val="20"/>
        </w:rPr>
        <w:t xml:space="preserve"> </w:t>
      </w:r>
      <w:r w:rsidRPr="0010373D">
        <w:rPr>
          <w:rFonts w:ascii="PT Sans" w:hAnsi="PT Sans" w:cstheme="minorHAnsi"/>
          <w:szCs w:val="20"/>
        </w:rPr>
        <w:t>Affiliata;</w:t>
      </w:r>
    </w:p>
    <w:p w14:paraId="50B96E6E" w14:textId="77777777" w:rsidR="009C0375" w:rsidRPr="0010373D" w:rsidRDefault="009C0375" w:rsidP="009C0375">
      <w:pPr>
        <w:pStyle w:val="Paragrafoelenco"/>
        <w:numPr>
          <w:ilvl w:val="0"/>
          <w:numId w:val="90"/>
        </w:numPr>
        <w:tabs>
          <w:tab w:val="left" w:pos="356"/>
        </w:tabs>
        <w:ind w:right="-173"/>
        <w:rPr>
          <w:rFonts w:ascii="PT Sans" w:hAnsi="PT Sans" w:cstheme="minorHAnsi"/>
          <w:szCs w:val="20"/>
        </w:rPr>
      </w:pPr>
      <w:r w:rsidRPr="0010373D">
        <w:rPr>
          <w:rFonts w:ascii="PT Sans" w:hAnsi="PT Sans" w:cstheme="minorHAnsi"/>
          <w:szCs w:val="20"/>
        </w:rPr>
        <w:t>L’Associazione, con l’affiliazione alle Federazioni ed Enti Sportivi, deve garantire ai tesserati quanto loro necessario per l’esercizio dello sport praticati, con le stesse modalità previste per i propri Soci.</w:t>
      </w:r>
    </w:p>
    <w:p w14:paraId="74CE5550" w14:textId="77777777" w:rsidR="009C0375" w:rsidRPr="0010373D" w:rsidRDefault="009C0375" w:rsidP="009C0375">
      <w:pPr>
        <w:pStyle w:val="Paragrafoelenco"/>
        <w:numPr>
          <w:ilvl w:val="0"/>
          <w:numId w:val="90"/>
        </w:numPr>
        <w:tabs>
          <w:tab w:val="left" w:pos="363"/>
        </w:tabs>
        <w:ind w:right="-173"/>
        <w:rPr>
          <w:rFonts w:ascii="PT Sans" w:hAnsi="PT Sans" w:cstheme="minorHAnsi"/>
          <w:szCs w:val="20"/>
        </w:rPr>
      </w:pPr>
      <w:r w:rsidRPr="0010373D">
        <w:rPr>
          <w:rFonts w:ascii="PT Sans" w:hAnsi="PT Sans" w:cstheme="minorHAnsi"/>
          <w:szCs w:val="20"/>
        </w:rPr>
        <w:t>I tesserati alle Federazioni ed Enti Sportivi a cui l’Associazione è affiliata, in analogia con i Soci della Associazione, dovranno contribuire alla copertura dei costi relativi all’utilizzo delle strutture sociali e per lo svolgimento dell’attività sportiva, formativa, didattica e promozionale.</w:t>
      </w:r>
    </w:p>
    <w:p w14:paraId="2AABD8B9" w14:textId="77777777" w:rsidR="009C0375" w:rsidRPr="0010373D" w:rsidRDefault="009C0375" w:rsidP="009C0375">
      <w:pPr>
        <w:pStyle w:val="Paragrafoelenco"/>
        <w:numPr>
          <w:ilvl w:val="0"/>
          <w:numId w:val="90"/>
        </w:numPr>
        <w:tabs>
          <w:tab w:val="left" w:pos="330"/>
        </w:tabs>
        <w:ind w:right="-173"/>
        <w:rPr>
          <w:rFonts w:ascii="PT Sans" w:hAnsi="PT Sans" w:cstheme="minorHAnsi"/>
          <w:szCs w:val="20"/>
        </w:rPr>
      </w:pPr>
      <w:r w:rsidRPr="0010373D">
        <w:rPr>
          <w:rFonts w:ascii="PT Sans" w:hAnsi="PT Sans" w:cstheme="minorHAnsi"/>
          <w:szCs w:val="20"/>
        </w:rPr>
        <w:t>Il minore che abbia compiuto i 14 anni di età non può essere tesserato se non presta personalmente il proprio assenso.</w:t>
      </w:r>
    </w:p>
    <w:p w14:paraId="1DA5F206" w14:textId="77777777" w:rsidR="009C0375" w:rsidRPr="0010373D" w:rsidRDefault="009C0375" w:rsidP="009C0375">
      <w:pPr>
        <w:pStyle w:val="Paragrafoelenco"/>
        <w:numPr>
          <w:ilvl w:val="0"/>
          <w:numId w:val="90"/>
        </w:numPr>
        <w:tabs>
          <w:tab w:val="left" w:pos="330"/>
        </w:tabs>
        <w:ind w:right="-173"/>
        <w:rPr>
          <w:rFonts w:ascii="PT Sans" w:hAnsi="PT Sans" w:cstheme="minorHAnsi"/>
          <w:szCs w:val="20"/>
        </w:rPr>
      </w:pPr>
      <w:r w:rsidRPr="0010373D">
        <w:rPr>
          <w:rFonts w:ascii="PT Sans" w:hAnsi="PT Sans" w:cstheme="minorHAnsi"/>
          <w:szCs w:val="20"/>
        </w:rPr>
        <w:t>Per quanto non espressamente contemplato nel presente articolo, si rinvia a quanto disposto dal Titolo III – Capo I – artt. 15 e 16 D.Lgs. 36/2021.</w:t>
      </w:r>
    </w:p>
    <w:p w14:paraId="0242883B"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27 –Trasformazione –</w:t>
      </w:r>
    </w:p>
    <w:p w14:paraId="4D70EDD0" w14:textId="77777777" w:rsidR="009C0375" w:rsidRPr="0010373D" w:rsidRDefault="009C0375" w:rsidP="009C0375">
      <w:pPr>
        <w:pStyle w:val="Paragrafoelenco"/>
        <w:numPr>
          <w:ilvl w:val="0"/>
          <w:numId w:val="92"/>
        </w:numPr>
        <w:tabs>
          <w:tab w:val="left" w:pos="356"/>
        </w:tabs>
        <w:ind w:right="-173"/>
        <w:rPr>
          <w:rFonts w:ascii="PT Sans" w:hAnsi="PT Sans" w:cstheme="minorHAnsi"/>
          <w:szCs w:val="20"/>
        </w:rPr>
      </w:pPr>
      <w:r w:rsidRPr="0010373D">
        <w:rPr>
          <w:rFonts w:ascii="PT Sans" w:hAnsi="PT Sans" w:cstheme="minorHAnsi"/>
          <w:szCs w:val="20"/>
        </w:rPr>
        <w:t>L’assemblea, a maggioranza assoluta dei presenti, potrà deliberare la trasformazione dell’Associazione in Società sportiva di capitali o cooperativa sportiva.</w:t>
      </w:r>
    </w:p>
    <w:p w14:paraId="00602F1E"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28 – Scioglimento</w:t>
      </w:r>
    </w:p>
    <w:p w14:paraId="04FC4142" w14:textId="77777777" w:rsidR="009C0375" w:rsidRPr="0010373D" w:rsidRDefault="009C0375" w:rsidP="009C0375">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Lo scioglimento dell’Associazione è deliberato dall’assemblea ai sensi dell’articolo 13.4 del presente statuto, con esclusione delle deleghe.</w:t>
      </w:r>
    </w:p>
    <w:p w14:paraId="5C602CA9" w14:textId="77777777" w:rsidR="009C0375" w:rsidRPr="0010373D" w:rsidRDefault="009C0375" w:rsidP="009C0375">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Così pure la richiesta dell’assemblea straordinaria da parte dei soci aventi per oggetto lo scioglimento dell’Associazione deve essere presentata da almeno 3/4 dei soci con diritto di voto, con l’esclusione delle deleghe.</w:t>
      </w:r>
    </w:p>
    <w:p w14:paraId="709E33A2" w14:textId="77777777" w:rsidR="009C0375" w:rsidRPr="0010373D" w:rsidRDefault="009C0375" w:rsidP="009C0375">
      <w:pPr>
        <w:pStyle w:val="Paragrafoelenco"/>
        <w:numPr>
          <w:ilvl w:val="0"/>
          <w:numId w:val="93"/>
        </w:numPr>
        <w:tabs>
          <w:tab w:val="left" w:pos="329"/>
        </w:tabs>
        <w:ind w:right="-173"/>
        <w:rPr>
          <w:rFonts w:ascii="PT Sans" w:hAnsi="PT Sans" w:cstheme="minorHAnsi"/>
          <w:szCs w:val="20"/>
        </w:rPr>
      </w:pPr>
      <w:r w:rsidRPr="0010373D">
        <w:rPr>
          <w:rFonts w:ascii="PT Sans" w:hAnsi="PT Sans" w:cstheme="minorHAnsi"/>
          <w:szCs w:val="20"/>
        </w:rPr>
        <w:t>Il patrimonio residuo in caso di scioglimento è devoluto a fini sportivi ai sensi dell’articolo 7.1, lettera h), D.Lgs. 36/2021.</w:t>
      </w:r>
    </w:p>
    <w:p w14:paraId="002FB88E"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29 – Pregiudiziale sportiva e Clausola compromissoria</w:t>
      </w:r>
    </w:p>
    <w:p w14:paraId="41C7C5E0" w14:textId="77777777" w:rsidR="009C0375" w:rsidRPr="0010373D" w:rsidRDefault="009C0375" w:rsidP="009C0375">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L’Associazione aderisce incondizionatamente ai principi della giustizia sportiva, accettando che, in applicazione dei principi di cui all’art. 1 del D.L. 220/2003, è riservata all’ordinamento sportivo la disciplina delle questioni aventi ad oggetto l’osservanza e l’applicazione delle norme regolamentari, organizzative e statutarie dell’ordinamento sportivo nazionale e delle sue articolazioni al fine di garantire il corretto svolgimento delle attività sportive nonché i comportamenti rilevanti sul piano disciplinare e l’irrogazione ed applicazione delle relative sanzioni disciplinari sportive. </w:t>
      </w:r>
    </w:p>
    <w:p w14:paraId="27FEF540" w14:textId="77777777" w:rsidR="009C0375" w:rsidRPr="0010373D" w:rsidRDefault="009C0375" w:rsidP="009C0375">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Nelle materie di cui al comma 1, l’Associazione e i suoi tesserati hanno l’onere di adire, secondo le previsioni degli statuti e regolamenti del C.O.N.I. e del C.I.P. gli organi di giustizia dell’ordinamento sportivo. </w:t>
      </w:r>
    </w:p>
    <w:p w14:paraId="7B135610" w14:textId="77777777" w:rsidR="009C0375" w:rsidRPr="0010373D" w:rsidRDefault="009C0375" w:rsidP="009C0375">
      <w:pPr>
        <w:pStyle w:val="Corpotesto"/>
        <w:numPr>
          <w:ilvl w:val="0"/>
          <w:numId w:val="94"/>
        </w:numPr>
        <w:spacing w:before="0"/>
        <w:ind w:right="-173"/>
        <w:jc w:val="both"/>
        <w:rPr>
          <w:rFonts w:ascii="PT Sans" w:hAnsi="PT Sans" w:cstheme="minorHAnsi"/>
        </w:rPr>
      </w:pPr>
      <w:r w:rsidRPr="0010373D">
        <w:rPr>
          <w:rFonts w:ascii="PT Sans" w:hAnsi="PT Sans" w:cstheme="minorHAnsi"/>
        </w:rPr>
        <w:t xml:space="preserve">Esauriti i gradi della giustizia sportiva e ferma restando la giurisdizione del giudice ordinario sui rapporti </w:t>
      </w:r>
      <w:r w:rsidRPr="0010373D">
        <w:rPr>
          <w:rFonts w:ascii="PT Sans" w:hAnsi="PT Sans" w:cstheme="minorHAnsi"/>
        </w:rPr>
        <w:lastRenderedPageBreak/>
        <w:t xml:space="preserve">patrimoniali tra l’Associazione e gli atleti, ogni altra controversia avente ad oggetto atti del C.O.N.I. o del C.I.P. o delle Federazioni sportive non riservata agli organi di giustizia dell’ordinamento sportivo ai sensi della normativa vigente, è disciplinata dal Codice del processo Amministrativo. </w:t>
      </w:r>
    </w:p>
    <w:p w14:paraId="2FD99E66" w14:textId="77777777" w:rsidR="009C0375" w:rsidRPr="0010373D" w:rsidRDefault="009C0375" w:rsidP="009C0375">
      <w:pPr>
        <w:pStyle w:val="Corpotesto"/>
        <w:numPr>
          <w:ilvl w:val="0"/>
          <w:numId w:val="94"/>
        </w:numPr>
        <w:spacing w:before="0"/>
        <w:ind w:right="-173"/>
        <w:jc w:val="both"/>
        <w:rPr>
          <w:rFonts w:ascii="PT Sans" w:hAnsi="PT Sans" w:cstheme="minorHAnsi"/>
        </w:rPr>
      </w:pPr>
      <w:r w:rsidRPr="0010373D">
        <w:rPr>
          <w:rFonts w:ascii="PT Sans" w:hAnsi="PT Sans" w:cstheme="minorHAnsi"/>
        </w:rPr>
        <w:t>Le controversie di natura meramente patrimoniale potranno essere rimesse al collegio arbitrale previsto dai regolamenti della</w:t>
      </w:r>
      <w:r w:rsidRPr="0010373D">
        <w:rPr>
          <w:rFonts w:ascii="PT Sans" w:hAnsi="PT Sans" w:cstheme="minorHAnsi"/>
          <w:spacing w:val="1"/>
        </w:rPr>
        <w:t xml:space="preserve"> </w:t>
      </w:r>
      <w:r w:rsidRPr="0010373D">
        <w:rPr>
          <w:rFonts w:ascii="PT Sans" w:hAnsi="PT Sans" w:cstheme="minorHAnsi"/>
        </w:rPr>
        <w:t>Federazione o dell’Ente cui l’Associazione si affilierà.</w:t>
      </w:r>
      <w:r w:rsidRPr="0010373D">
        <w:rPr>
          <w:rFonts w:ascii="PT Sans" w:hAnsi="PT Sans" w:cstheme="minorHAnsi"/>
          <w:spacing w:val="1"/>
        </w:rPr>
        <w:t xml:space="preserve"> </w:t>
      </w:r>
      <w:r w:rsidRPr="0010373D">
        <w:rPr>
          <w:rFonts w:ascii="PT Sans" w:hAnsi="PT Sans" w:cstheme="minorHAnsi"/>
        </w:rPr>
        <w:t>A tal fine troveranno applicazione le norme sulla clausola compromissoria e sul</w:t>
      </w:r>
      <w:r w:rsidRPr="0010373D">
        <w:rPr>
          <w:rFonts w:ascii="PT Sans" w:hAnsi="PT Sans" w:cstheme="minorHAnsi"/>
          <w:spacing w:val="1"/>
        </w:rPr>
        <w:t xml:space="preserve"> </w:t>
      </w:r>
      <w:r w:rsidRPr="0010373D">
        <w:rPr>
          <w:rFonts w:ascii="PT Sans" w:hAnsi="PT Sans" w:cstheme="minorHAnsi"/>
        </w:rPr>
        <w:t>collegio</w:t>
      </w:r>
      <w:r w:rsidRPr="0010373D">
        <w:rPr>
          <w:rFonts w:ascii="PT Sans" w:hAnsi="PT Sans" w:cstheme="minorHAnsi"/>
          <w:spacing w:val="1"/>
        </w:rPr>
        <w:t xml:space="preserve"> </w:t>
      </w:r>
      <w:r w:rsidRPr="0010373D">
        <w:rPr>
          <w:rFonts w:ascii="PT Sans" w:hAnsi="PT Sans" w:cstheme="minorHAnsi"/>
        </w:rPr>
        <w:t>arbitrale</w:t>
      </w:r>
      <w:r w:rsidRPr="0010373D">
        <w:rPr>
          <w:rFonts w:ascii="PT Sans" w:hAnsi="PT Sans" w:cstheme="minorHAnsi"/>
          <w:spacing w:val="1"/>
        </w:rPr>
        <w:t xml:space="preserve"> </w:t>
      </w:r>
      <w:r w:rsidRPr="0010373D">
        <w:rPr>
          <w:rFonts w:ascii="PT Sans" w:hAnsi="PT Sans" w:cstheme="minorHAnsi"/>
        </w:rPr>
        <w:t>previste</w:t>
      </w:r>
      <w:r w:rsidRPr="0010373D">
        <w:rPr>
          <w:rFonts w:ascii="PT Sans" w:hAnsi="PT Sans" w:cstheme="minorHAnsi"/>
          <w:spacing w:val="1"/>
        </w:rPr>
        <w:t xml:space="preserve"> </w:t>
      </w:r>
      <w:r w:rsidRPr="0010373D">
        <w:rPr>
          <w:rFonts w:ascii="PT Sans" w:hAnsi="PT Sans" w:cstheme="minorHAnsi"/>
        </w:rPr>
        <w:t>dai</w:t>
      </w:r>
      <w:r w:rsidRPr="0010373D">
        <w:rPr>
          <w:rFonts w:ascii="PT Sans" w:hAnsi="PT Sans" w:cstheme="minorHAnsi"/>
          <w:spacing w:val="1"/>
        </w:rPr>
        <w:t xml:space="preserve"> </w:t>
      </w:r>
      <w:r w:rsidRPr="0010373D">
        <w:rPr>
          <w:rFonts w:ascii="PT Sans" w:hAnsi="PT Sans" w:cstheme="minorHAnsi"/>
        </w:rPr>
        <w:t>vigenti</w:t>
      </w:r>
      <w:r w:rsidRPr="0010373D">
        <w:rPr>
          <w:rFonts w:ascii="PT Sans" w:hAnsi="PT Sans" w:cstheme="minorHAnsi"/>
          <w:spacing w:val="1"/>
        </w:rPr>
        <w:t xml:space="preserve"> </w:t>
      </w:r>
      <w:r w:rsidRPr="0010373D">
        <w:rPr>
          <w:rFonts w:ascii="PT Sans" w:hAnsi="PT Sans" w:cstheme="minorHAnsi"/>
        </w:rPr>
        <w:t>regolamenti</w:t>
      </w:r>
      <w:r w:rsidRPr="0010373D">
        <w:rPr>
          <w:rFonts w:ascii="PT Sans" w:hAnsi="PT Sans" w:cstheme="minorHAnsi"/>
          <w:spacing w:val="1"/>
        </w:rPr>
        <w:t xml:space="preserve"> </w:t>
      </w:r>
      <w:r w:rsidRPr="0010373D">
        <w:rPr>
          <w:rFonts w:ascii="PT Sans" w:hAnsi="PT Sans" w:cstheme="minorHAnsi"/>
        </w:rPr>
        <w:t>della</w:t>
      </w:r>
      <w:r w:rsidRPr="0010373D">
        <w:rPr>
          <w:rFonts w:ascii="PT Sans" w:hAnsi="PT Sans" w:cstheme="minorHAnsi"/>
          <w:spacing w:val="1"/>
        </w:rPr>
        <w:t xml:space="preserve"> </w:t>
      </w:r>
      <w:r w:rsidRPr="0010373D">
        <w:rPr>
          <w:rFonts w:ascii="PT Sans" w:hAnsi="PT Sans" w:cstheme="minorHAnsi"/>
        </w:rPr>
        <w:t>Federazione</w:t>
      </w:r>
      <w:r w:rsidRPr="0010373D">
        <w:rPr>
          <w:rFonts w:ascii="PT Sans" w:hAnsi="PT Sans" w:cstheme="minorHAnsi"/>
          <w:spacing w:val="1"/>
        </w:rPr>
        <w:t xml:space="preserve"> </w:t>
      </w:r>
      <w:r w:rsidRPr="0010373D">
        <w:rPr>
          <w:rFonts w:ascii="PT Sans" w:hAnsi="PT Sans" w:cstheme="minorHAnsi"/>
        </w:rPr>
        <w:t>o</w:t>
      </w:r>
      <w:r w:rsidRPr="0010373D">
        <w:rPr>
          <w:rFonts w:ascii="PT Sans" w:hAnsi="PT Sans" w:cstheme="minorHAnsi"/>
          <w:spacing w:val="1"/>
        </w:rPr>
        <w:t xml:space="preserve"> </w:t>
      </w:r>
      <w:r w:rsidRPr="0010373D">
        <w:rPr>
          <w:rFonts w:ascii="PT Sans" w:hAnsi="PT Sans" w:cstheme="minorHAnsi"/>
        </w:rPr>
        <w:t>ente</w:t>
      </w:r>
      <w:r w:rsidRPr="0010373D">
        <w:rPr>
          <w:rFonts w:ascii="PT Sans" w:hAnsi="PT Sans" w:cstheme="minorHAnsi"/>
          <w:spacing w:val="1"/>
        </w:rPr>
        <w:t xml:space="preserve"> </w:t>
      </w:r>
      <w:r w:rsidRPr="0010373D">
        <w:rPr>
          <w:rFonts w:ascii="PT Sans" w:hAnsi="PT Sans" w:cstheme="minorHAnsi"/>
        </w:rPr>
        <w:t>di</w:t>
      </w:r>
      <w:r w:rsidRPr="0010373D">
        <w:rPr>
          <w:rFonts w:ascii="PT Sans" w:hAnsi="PT Sans" w:cstheme="minorHAnsi"/>
          <w:spacing w:val="1"/>
        </w:rPr>
        <w:t xml:space="preserve"> </w:t>
      </w:r>
      <w:r w:rsidRPr="0010373D">
        <w:rPr>
          <w:rFonts w:ascii="PT Sans" w:hAnsi="PT Sans" w:cstheme="minorHAnsi"/>
        </w:rPr>
        <w:t>promozione</w:t>
      </w:r>
      <w:r w:rsidRPr="0010373D">
        <w:rPr>
          <w:rFonts w:ascii="PT Sans" w:hAnsi="PT Sans" w:cstheme="minorHAnsi"/>
          <w:spacing w:val="1"/>
        </w:rPr>
        <w:t xml:space="preserve"> </w:t>
      </w:r>
      <w:r w:rsidRPr="0010373D">
        <w:rPr>
          <w:rFonts w:ascii="PT Sans" w:hAnsi="PT Sans" w:cstheme="minorHAnsi"/>
        </w:rPr>
        <w:t>sportiva</w:t>
      </w:r>
      <w:r w:rsidRPr="0010373D">
        <w:rPr>
          <w:rFonts w:ascii="PT Sans" w:hAnsi="PT Sans" w:cstheme="minorHAnsi"/>
          <w:spacing w:val="1"/>
        </w:rPr>
        <w:t xml:space="preserve"> </w:t>
      </w:r>
      <w:r w:rsidRPr="0010373D">
        <w:rPr>
          <w:rFonts w:ascii="PT Sans" w:hAnsi="PT Sans" w:cstheme="minorHAnsi"/>
        </w:rPr>
        <w:t>di</w:t>
      </w:r>
      <w:r w:rsidRPr="0010373D">
        <w:rPr>
          <w:rFonts w:ascii="PT Sans" w:hAnsi="PT Sans" w:cstheme="minorHAnsi"/>
          <w:spacing w:val="-60"/>
        </w:rPr>
        <w:t xml:space="preserve">                                                                                                                    </w:t>
      </w:r>
      <w:r w:rsidRPr="0010373D">
        <w:rPr>
          <w:rFonts w:ascii="PT Sans" w:hAnsi="PT Sans" w:cstheme="minorHAnsi"/>
        </w:rPr>
        <w:t>appartenenza.</w:t>
      </w:r>
    </w:p>
    <w:p w14:paraId="4A9E68D3" w14:textId="77777777" w:rsidR="009C0375" w:rsidRPr="0010373D" w:rsidRDefault="009C0375" w:rsidP="009C0375">
      <w:pPr>
        <w:spacing w:before="160"/>
        <w:ind w:right="-173"/>
        <w:rPr>
          <w:rFonts w:ascii="PT Sans" w:hAnsi="PT Sans" w:cstheme="minorHAnsi"/>
          <w:b/>
          <w:bCs/>
          <w:szCs w:val="20"/>
        </w:rPr>
      </w:pPr>
      <w:r w:rsidRPr="0010373D">
        <w:rPr>
          <w:rFonts w:ascii="PT Sans" w:hAnsi="PT Sans" w:cstheme="minorHAnsi"/>
          <w:b/>
          <w:bCs/>
          <w:szCs w:val="20"/>
        </w:rPr>
        <w:t>Articolo 30 - Norma di rinvio</w:t>
      </w:r>
    </w:p>
    <w:p w14:paraId="3A284237" w14:textId="77777777" w:rsidR="009C0375" w:rsidRPr="0010373D" w:rsidRDefault="009C0375" w:rsidP="009C0375">
      <w:pPr>
        <w:pStyle w:val="Corpotesto"/>
        <w:numPr>
          <w:ilvl w:val="0"/>
          <w:numId w:val="95"/>
        </w:numPr>
        <w:spacing w:before="0"/>
        <w:ind w:right="-173"/>
        <w:jc w:val="both"/>
        <w:rPr>
          <w:rFonts w:ascii="PT Sans" w:hAnsi="PT Sans" w:cstheme="minorHAnsi"/>
          <w:spacing w:val="1"/>
          <w:w w:val="95"/>
        </w:rPr>
      </w:pPr>
      <w:r w:rsidRPr="0010373D">
        <w:rPr>
          <w:rFonts w:ascii="PT Sans" w:hAnsi="PT Sans" w:cstheme="minorHAnsi"/>
          <w:w w:val="95"/>
        </w:rPr>
        <w:t>Per quanto non espressamente contemplato nel presente statuto, valgono, in quanto applicabili, le norme del</w:t>
      </w:r>
      <w:r w:rsidRPr="0010373D">
        <w:rPr>
          <w:rFonts w:ascii="PT Sans" w:hAnsi="PT Sans" w:cstheme="minorHAnsi"/>
          <w:spacing w:val="1"/>
          <w:w w:val="95"/>
        </w:rPr>
        <w:t xml:space="preserve"> </w:t>
      </w:r>
      <w:proofErr w:type="gramStart"/>
      <w:r w:rsidRPr="0010373D">
        <w:rPr>
          <w:rFonts w:ascii="PT Sans" w:hAnsi="PT Sans" w:cstheme="minorHAnsi"/>
        </w:rPr>
        <w:t>codice</w:t>
      </w:r>
      <w:r w:rsidRPr="0010373D">
        <w:rPr>
          <w:rFonts w:ascii="PT Sans" w:hAnsi="PT Sans" w:cstheme="minorHAnsi"/>
          <w:spacing w:val="-9"/>
        </w:rPr>
        <w:t xml:space="preserve"> </w:t>
      </w:r>
      <w:r w:rsidRPr="0010373D">
        <w:rPr>
          <w:rFonts w:ascii="PT Sans" w:hAnsi="PT Sans" w:cstheme="minorHAnsi"/>
        </w:rPr>
        <w:t>civile</w:t>
      </w:r>
      <w:proofErr w:type="gramEnd"/>
      <w:r w:rsidRPr="0010373D">
        <w:rPr>
          <w:rFonts w:ascii="PT Sans" w:hAnsi="PT Sans" w:cstheme="minorHAnsi"/>
        </w:rPr>
        <w:t>, il d.lgs. 36/2021, il d.lgs. 39/2021</w:t>
      </w:r>
      <w:r w:rsidRPr="0010373D">
        <w:rPr>
          <w:rFonts w:ascii="PT Sans" w:hAnsi="PT Sans" w:cstheme="minorHAnsi"/>
          <w:spacing w:val="-11"/>
        </w:rPr>
        <w:t xml:space="preserve"> </w:t>
      </w:r>
      <w:r w:rsidRPr="0010373D">
        <w:rPr>
          <w:rFonts w:ascii="PT Sans" w:hAnsi="PT Sans" w:cstheme="minorHAnsi"/>
        </w:rPr>
        <w:t>e</w:t>
      </w:r>
      <w:r w:rsidRPr="0010373D">
        <w:rPr>
          <w:rFonts w:ascii="PT Sans" w:hAnsi="PT Sans" w:cstheme="minorHAnsi"/>
          <w:spacing w:val="-8"/>
        </w:rPr>
        <w:t xml:space="preserve"> </w:t>
      </w:r>
      <w:r w:rsidRPr="0010373D">
        <w:rPr>
          <w:rFonts w:ascii="PT Sans" w:hAnsi="PT Sans" w:cstheme="minorHAnsi"/>
        </w:rPr>
        <w:t>le</w:t>
      </w:r>
      <w:r w:rsidRPr="0010373D">
        <w:rPr>
          <w:rFonts w:ascii="PT Sans" w:hAnsi="PT Sans" w:cstheme="minorHAnsi"/>
          <w:spacing w:val="-11"/>
        </w:rPr>
        <w:t xml:space="preserve"> </w:t>
      </w:r>
      <w:r w:rsidRPr="0010373D">
        <w:rPr>
          <w:rFonts w:ascii="PT Sans" w:hAnsi="PT Sans" w:cstheme="minorHAnsi"/>
        </w:rPr>
        <w:t>disposizioni</w:t>
      </w:r>
      <w:r w:rsidRPr="0010373D">
        <w:rPr>
          <w:rFonts w:ascii="PT Sans" w:hAnsi="PT Sans" w:cstheme="minorHAnsi"/>
          <w:spacing w:val="-11"/>
        </w:rPr>
        <w:t xml:space="preserve"> </w:t>
      </w:r>
      <w:r w:rsidRPr="0010373D">
        <w:rPr>
          <w:rFonts w:ascii="PT Sans" w:hAnsi="PT Sans" w:cstheme="minorHAnsi"/>
        </w:rPr>
        <w:t>di</w:t>
      </w:r>
      <w:r w:rsidRPr="0010373D">
        <w:rPr>
          <w:rFonts w:ascii="PT Sans" w:hAnsi="PT Sans" w:cstheme="minorHAnsi"/>
          <w:spacing w:val="-9"/>
        </w:rPr>
        <w:t xml:space="preserve"> </w:t>
      </w:r>
      <w:r w:rsidRPr="0010373D">
        <w:rPr>
          <w:rFonts w:ascii="PT Sans" w:hAnsi="PT Sans" w:cstheme="minorHAnsi"/>
        </w:rPr>
        <w:t>legge</w:t>
      </w:r>
      <w:r w:rsidRPr="0010373D">
        <w:rPr>
          <w:rFonts w:ascii="PT Sans" w:hAnsi="PT Sans" w:cstheme="minorHAnsi"/>
          <w:spacing w:val="-11"/>
        </w:rPr>
        <w:t xml:space="preserve"> </w:t>
      </w:r>
      <w:r w:rsidRPr="0010373D">
        <w:rPr>
          <w:rFonts w:ascii="PT Sans" w:hAnsi="PT Sans" w:cstheme="minorHAnsi"/>
        </w:rPr>
        <w:t>vigenti</w:t>
      </w:r>
      <w:r w:rsidRPr="0010373D">
        <w:rPr>
          <w:rFonts w:ascii="PT Sans" w:hAnsi="PT Sans" w:cstheme="minorHAnsi"/>
          <w:spacing w:val="-11"/>
        </w:rPr>
        <w:t xml:space="preserve"> </w:t>
      </w:r>
      <w:r w:rsidRPr="0010373D">
        <w:rPr>
          <w:rFonts w:ascii="PT Sans" w:hAnsi="PT Sans" w:cstheme="minorHAnsi"/>
        </w:rPr>
        <w:t>di</w:t>
      </w:r>
      <w:r w:rsidRPr="0010373D">
        <w:rPr>
          <w:rFonts w:ascii="PT Sans" w:hAnsi="PT Sans" w:cstheme="minorHAnsi"/>
          <w:spacing w:val="-11"/>
        </w:rPr>
        <w:t xml:space="preserve"> </w:t>
      </w:r>
      <w:r w:rsidRPr="0010373D">
        <w:rPr>
          <w:rFonts w:ascii="PT Sans" w:hAnsi="PT Sans" w:cstheme="minorHAnsi"/>
        </w:rPr>
        <w:t>settore.</w:t>
      </w:r>
    </w:p>
    <w:p w14:paraId="6D36E362" w14:textId="6E20C767" w:rsidR="002F46BA" w:rsidRPr="0010373D" w:rsidRDefault="002F46BA" w:rsidP="009C0375">
      <w:pPr>
        <w:pStyle w:val="Corpotesto"/>
        <w:spacing w:before="0"/>
        <w:ind w:left="0"/>
        <w:jc w:val="both"/>
        <w:rPr>
          <w:rFonts w:ascii="PT Sans" w:hAnsi="PT Sans" w:cstheme="minorHAnsi"/>
          <w:spacing w:val="1"/>
          <w:w w:val="95"/>
        </w:rPr>
      </w:pPr>
    </w:p>
    <w:sectPr w:rsidR="002F46BA" w:rsidRPr="0010373D" w:rsidSect="009C0375">
      <w:pgSz w:w="11910" w:h="16840"/>
      <w:pgMar w:top="993" w:right="1080" w:bottom="1135"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32C"/>
    <w:multiLevelType w:val="hybridMultilevel"/>
    <w:tmpl w:val="6DA48984"/>
    <w:lvl w:ilvl="0" w:tplc="3E62C260">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 w15:restartNumberingAfterBreak="0">
    <w:nsid w:val="035A4D7F"/>
    <w:multiLevelType w:val="hybridMultilevel"/>
    <w:tmpl w:val="819245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5B3427D"/>
    <w:multiLevelType w:val="hybridMultilevel"/>
    <w:tmpl w:val="8B3E64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981E7A"/>
    <w:multiLevelType w:val="hybridMultilevel"/>
    <w:tmpl w:val="AD6A604C"/>
    <w:lvl w:ilvl="0" w:tplc="A5CE6D10">
      <w:start w:val="1"/>
      <w:numFmt w:val="lowerLetter"/>
      <w:lvlText w:val="%1)"/>
      <w:lvlJc w:val="left"/>
      <w:pPr>
        <w:ind w:left="321" w:hanging="209"/>
      </w:pPr>
      <w:rPr>
        <w:rFonts w:hint="default"/>
        <w:w w:val="85"/>
        <w:lang w:val="it-IT" w:eastAsia="en-US" w:bidi="ar-SA"/>
      </w:rPr>
    </w:lvl>
    <w:lvl w:ilvl="1" w:tplc="5D38ABC8">
      <w:numFmt w:val="bullet"/>
      <w:lvlText w:val="•"/>
      <w:lvlJc w:val="left"/>
      <w:pPr>
        <w:ind w:left="1274" w:hanging="209"/>
      </w:pPr>
      <w:rPr>
        <w:rFonts w:hint="default"/>
        <w:lang w:val="it-IT" w:eastAsia="en-US" w:bidi="ar-SA"/>
      </w:rPr>
    </w:lvl>
    <w:lvl w:ilvl="2" w:tplc="A0486498">
      <w:numFmt w:val="bullet"/>
      <w:lvlText w:val="•"/>
      <w:lvlJc w:val="left"/>
      <w:pPr>
        <w:ind w:left="2229" w:hanging="209"/>
      </w:pPr>
      <w:rPr>
        <w:rFonts w:hint="default"/>
        <w:lang w:val="it-IT" w:eastAsia="en-US" w:bidi="ar-SA"/>
      </w:rPr>
    </w:lvl>
    <w:lvl w:ilvl="3" w:tplc="8230F67E">
      <w:numFmt w:val="bullet"/>
      <w:lvlText w:val="•"/>
      <w:lvlJc w:val="left"/>
      <w:pPr>
        <w:ind w:left="3183" w:hanging="209"/>
      </w:pPr>
      <w:rPr>
        <w:rFonts w:hint="default"/>
        <w:lang w:val="it-IT" w:eastAsia="en-US" w:bidi="ar-SA"/>
      </w:rPr>
    </w:lvl>
    <w:lvl w:ilvl="4" w:tplc="F0B25F9E">
      <w:numFmt w:val="bullet"/>
      <w:lvlText w:val="•"/>
      <w:lvlJc w:val="left"/>
      <w:pPr>
        <w:ind w:left="4138" w:hanging="209"/>
      </w:pPr>
      <w:rPr>
        <w:rFonts w:hint="default"/>
        <w:lang w:val="it-IT" w:eastAsia="en-US" w:bidi="ar-SA"/>
      </w:rPr>
    </w:lvl>
    <w:lvl w:ilvl="5" w:tplc="C74E837C">
      <w:numFmt w:val="bullet"/>
      <w:lvlText w:val="•"/>
      <w:lvlJc w:val="left"/>
      <w:pPr>
        <w:ind w:left="5093" w:hanging="209"/>
      </w:pPr>
      <w:rPr>
        <w:rFonts w:hint="default"/>
        <w:lang w:val="it-IT" w:eastAsia="en-US" w:bidi="ar-SA"/>
      </w:rPr>
    </w:lvl>
    <w:lvl w:ilvl="6" w:tplc="988CD162">
      <w:numFmt w:val="bullet"/>
      <w:lvlText w:val="•"/>
      <w:lvlJc w:val="left"/>
      <w:pPr>
        <w:ind w:left="6047" w:hanging="209"/>
      </w:pPr>
      <w:rPr>
        <w:rFonts w:hint="default"/>
        <w:lang w:val="it-IT" w:eastAsia="en-US" w:bidi="ar-SA"/>
      </w:rPr>
    </w:lvl>
    <w:lvl w:ilvl="7" w:tplc="51EC5EA0">
      <w:numFmt w:val="bullet"/>
      <w:lvlText w:val="•"/>
      <w:lvlJc w:val="left"/>
      <w:pPr>
        <w:ind w:left="7002" w:hanging="209"/>
      </w:pPr>
      <w:rPr>
        <w:rFonts w:hint="default"/>
        <w:lang w:val="it-IT" w:eastAsia="en-US" w:bidi="ar-SA"/>
      </w:rPr>
    </w:lvl>
    <w:lvl w:ilvl="8" w:tplc="87BA5E14">
      <w:numFmt w:val="bullet"/>
      <w:lvlText w:val="•"/>
      <w:lvlJc w:val="left"/>
      <w:pPr>
        <w:ind w:left="7957" w:hanging="209"/>
      </w:pPr>
      <w:rPr>
        <w:rFonts w:hint="default"/>
        <w:lang w:val="it-IT" w:eastAsia="en-US" w:bidi="ar-SA"/>
      </w:rPr>
    </w:lvl>
  </w:abstractNum>
  <w:abstractNum w:abstractNumId="4" w15:restartNumberingAfterBreak="0">
    <w:nsid w:val="06AA454F"/>
    <w:multiLevelType w:val="hybridMultilevel"/>
    <w:tmpl w:val="716E0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C568DD"/>
    <w:multiLevelType w:val="hybridMultilevel"/>
    <w:tmpl w:val="7DD01A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E70587"/>
    <w:multiLevelType w:val="hybridMultilevel"/>
    <w:tmpl w:val="758CF908"/>
    <w:lvl w:ilvl="0" w:tplc="30721220">
      <w:start w:val="1"/>
      <w:numFmt w:val="decimal"/>
      <w:lvlText w:val="%1."/>
      <w:lvlJc w:val="left"/>
      <w:pPr>
        <w:ind w:left="112" w:hanging="291"/>
      </w:pPr>
      <w:rPr>
        <w:rFonts w:ascii="Tahoma" w:eastAsia="Tahoma" w:hAnsi="Tahoma" w:cs="Tahoma" w:hint="default"/>
        <w:spacing w:val="-1"/>
        <w:w w:val="89"/>
        <w:sz w:val="20"/>
        <w:szCs w:val="20"/>
        <w:lang w:val="it-IT" w:eastAsia="en-US" w:bidi="ar-SA"/>
      </w:rPr>
    </w:lvl>
    <w:lvl w:ilvl="1" w:tplc="A5926028">
      <w:numFmt w:val="bullet"/>
      <w:lvlText w:val="•"/>
      <w:lvlJc w:val="left"/>
      <w:pPr>
        <w:ind w:left="1094" w:hanging="291"/>
      </w:pPr>
      <w:rPr>
        <w:rFonts w:hint="default"/>
        <w:lang w:val="it-IT" w:eastAsia="en-US" w:bidi="ar-SA"/>
      </w:rPr>
    </w:lvl>
    <w:lvl w:ilvl="2" w:tplc="6E089B7E">
      <w:numFmt w:val="bullet"/>
      <w:lvlText w:val="•"/>
      <w:lvlJc w:val="left"/>
      <w:pPr>
        <w:ind w:left="2069" w:hanging="291"/>
      </w:pPr>
      <w:rPr>
        <w:rFonts w:hint="default"/>
        <w:lang w:val="it-IT" w:eastAsia="en-US" w:bidi="ar-SA"/>
      </w:rPr>
    </w:lvl>
    <w:lvl w:ilvl="3" w:tplc="DEC24F42">
      <w:numFmt w:val="bullet"/>
      <w:lvlText w:val="•"/>
      <w:lvlJc w:val="left"/>
      <w:pPr>
        <w:ind w:left="3043" w:hanging="291"/>
      </w:pPr>
      <w:rPr>
        <w:rFonts w:hint="default"/>
        <w:lang w:val="it-IT" w:eastAsia="en-US" w:bidi="ar-SA"/>
      </w:rPr>
    </w:lvl>
    <w:lvl w:ilvl="4" w:tplc="001683E8">
      <w:numFmt w:val="bullet"/>
      <w:lvlText w:val="•"/>
      <w:lvlJc w:val="left"/>
      <w:pPr>
        <w:ind w:left="4018" w:hanging="291"/>
      </w:pPr>
      <w:rPr>
        <w:rFonts w:hint="default"/>
        <w:lang w:val="it-IT" w:eastAsia="en-US" w:bidi="ar-SA"/>
      </w:rPr>
    </w:lvl>
    <w:lvl w:ilvl="5" w:tplc="CEA4207A">
      <w:numFmt w:val="bullet"/>
      <w:lvlText w:val="•"/>
      <w:lvlJc w:val="left"/>
      <w:pPr>
        <w:ind w:left="4993" w:hanging="291"/>
      </w:pPr>
      <w:rPr>
        <w:rFonts w:hint="default"/>
        <w:lang w:val="it-IT" w:eastAsia="en-US" w:bidi="ar-SA"/>
      </w:rPr>
    </w:lvl>
    <w:lvl w:ilvl="6" w:tplc="30CC506E">
      <w:numFmt w:val="bullet"/>
      <w:lvlText w:val="•"/>
      <w:lvlJc w:val="left"/>
      <w:pPr>
        <w:ind w:left="5967" w:hanging="291"/>
      </w:pPr>
      <w:rPr>
        <w:rFonts w:hint="default"/>
        <w:lang w:val="it-IT" w:eastAsia="en-US" w:bidi="ar-SA"/>
      </w:rPr>
    </w:lvl>
    <w:lvl w:ilvl="7" w:tplc="EA7C52DC">
      <w:numFmt w:val="bullet"/>
      <w:lvlText w:val="•"/>
      <w:lvlJc w:val="left"/>
      <w:pPr>
        <w:ind w:left="6942" w:hanging="291"/>
      </w:pPr>
      <w:rPr>
        <w:rFonts w:hint="default"/>
        <w:lang w:val="it-IT" w:eastAsia="en-US" w:bidi="ar-SA"/>
      </w:rPr>
    </w:lvl>
    <w:lvl w:ilvl="8" w:tplc="48F8C246">
      <w:numFmt w:val="bullet"/>
      <w:lvlText w:val="•"/>
      <w:lvlJc w:val="left"/>
      <w:pPr>
        <w:ind w:left="7917" w:hanging="291"/>
      </w:pPr>
      <w:rPr>
        <w:rFonts w:hint="default"/>
        <w:lang w:val="it-IT" w:eastAsia="en-US" w:bidi="ar-SA"/>
      </w:rPr>
    </w:lvl>
  </w:abstractNum>
  <w:abstractNum w:abstractNumId="7" w15:restartNumberingAfterBreak="0">
    <w:nsid w:val="0A1630D3"/>
    <w:multiLevelType w:val="hybridMultilevel"/>
    <w:tmpl w:val="00A65EA0"/>
    <w:lvl w:ilvl="0" w:tplc="57E4197C">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8" w15:restartNumberingAfterBreak="0">
    <w:nsid w:val="0CB361C5"/>
    <w:multiLevelType w:val="hybridMultilevel"/>
    <w:tmpl w:val="323ED2D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D6A4753"/>
    <w:multiLevelType w:val="hybridMultilevel"/>
    <w:tmpl w:val="E9028040"/>
    <w:lvl w:ilvl="0" w:tplc="A00C9A60">
      <w:start w:val="1"/>
      <w:numFmt w:val="lowerLetter"/>
      <w:lvlText w:val="%1)"/>
      <w:lvlJc w:val="left"/>
      <w:pPr>
        <w:ind w:left="525" w:hanging="207"/>
      </w:pPr>
      <w:rPr>
        <w:rFonts w:ascii="Tahoma" w:eastAsia="Tahoma" w:hAnsi="Tahoma" w:cs="Tahoma" w:hint="default"/>
        <w:w w:val="85"/>
        <w:sz w:val="20"/>
        <w:szCs w:val="20"/>
        <w:lang w:val="it-IT" w:eastAsia="en-US" w:bidi="ar-SA"/>
      </w:rPr>
    </w:lvl>
    <w:lvl w:ilvl="1" w:tplc="C4E29F20">
      <w:numFmt w:val="bullet"/>
      <w:lvlText w:val="•"/>
      <w:lvlJc w:val="left"/>
      <w:pPr>
        <w:ind w:left="1480" w:hanging="207"/>
      </w:pPr>
      <w:rPr>
        <w:rFonts w:hint="default"/>
        <w:lang w:val="it-IT" w:eastAsia="en-US" w:bidi="ar-SA"/>
      </w:rPr>
    </w:lvl>
    <w:lvl w:ilvl="2" w:tplc="046ABD08">
      <w:numFmt w:val="bullet"/>
      <w:lvlText w:val="•"/>
      <w:lvlJc w:val="left"/>
      <w:pPr>
        <w:ind w:left="2435" w:hanging="207"/>
      </w:pPr>
      <w:rPr>
        <w:rFonts w:hint="default"/>
        <w:lang w:val="it-IT" w:eastAsia="en-US" w:bidi="ar-SA"/>
      </w:rPr>
    </w:lvl>
    <w:lvl w:ilvl="3" w:tplc="6ECE78BE">
      <w:numFmt w:val="bullet"/>
      <w:lvlText w:val="•"/>
      <w:lvlJc w:val="left"/>
      <w:pPr>
        <w:ind w:left="3389" w:hanging="207"/>
      </w:pPr>
      <w:rPr>
        <w:rFonts w:hint="default"/>
        <w:lang w:val="it-IT" w:eastAsia="en-US" w:bidi="ar-SA"/>
      </w:rPr>
    </w:lvl>
    <w:lvl w:ilvl="4" w:tplc="75F0E3A4">
      <w:numFmt w:val="bullet"/>
      <w:lvlText w:val="•"/>
      <w:lvlJc w:val="left"/>
      <w:pPr>
        <w:ind w:left="4344" w:hanging="207"/>
      </w:pPr>
      <w:rPr>
        <w:rFonts w:hint="default"/>
        <w:lang w:val="it-IT" w:eastAsia="en-US" w:bidi="ar-SA"/>
      </w:rPr>
    </w:lvl>
    <w:lvl w:ilvl="5" w:tplc="D06A0CE8">
      <w:numFmt w:val="bullet"/>
      <w:lvlText w:val="•"/>
      <w:lvlJc w:val="left"/>
      <w:pPr>
        <w:ind w:left="5299" w:hanging="207"/>
      </w:pPr>
      <w:rPr>
        <w:rFonts w:hint="default"/>
        <w:lang w:val="it-IT" w:eastAsia="en-US" w:bidi="ar-SA"/>
      </w:rPr>
    </w:lvl>
    <w:lvl w:ilvl="6" w:tplc="991A130E">
      <w:numFmt w:val="bullet"/>
      <w:lvlText w:val="•"/>
      <w:lvlJc w:val="left"/>
      <w:pPr>
        <w:ind w:left="6253" w:hanging="207"/>
      </w:pPr>
      <w:rPr>
        <w:rFonts w:hint="default"/>
        <w:lang w:val="it-IT" w:eastAsia="en-US" w:bidi="ar-SA"/>
      </w:rPr>
    </w:lvl>
    <w:lvl w:ilvl="7" w:tplc="5E380484">
      <w:numFmt w:val="bullet"/>
      <w:lvlText w:val="•"/>
      <w:lvlJc w:val="left"/>
      <w:pPr>
        <w:ind w:left="7208" w:hanging="207"/>
      </w:pPr>
      <w:rPr>
        <w:rFonts w:hint="default"/>
        <w:lang w:val="it-IT" w:eastAsia="en-US" w:bidi="ar-SA"/>
      </w:rPr>
    </w:lvl>
    <w:lvl w:ilvl="8" w:tplc="BB6E09C8">
      <w:numFmt w:val="bullet"/>
      <w:lvlText w:val="•"/>
      <w:lvlJc w:val="left"/>
      <w:pPr>
        <w:ind w:left="8163" w:hanging="207"/>
      </w:pPr>
      <w:rPr>
        <w:rFonts w:hint="default"/>
        <w:lang w:val="it-IT" w:eastAsia="en-US" w:bidi="ar-SA"/>
      </w:rPr>
    </w:lvl>
  </w:abstractNum>
  <w:abstractNum w:abstractNumId="10" w15:restartNumberingAfterBreak="0">
    <w:nsid w:val="0DC9784C"/>
    <w:multiLevelType w:val="hybridMultilevel"/>
    <w:tmpl w:val="9078CE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0E00434B"/>
    <w:multiLevelType w:val="hybridMultilevel"/>
    <w:tmpl w:val="8A2C61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E534A50"/>
    <w:multiLevelType w:val="hybridMultilevel"/>
    <w:tmpl w:val="4656CBB2"/>
    <w:lvl w:ilvl="0" w:tplc="EDAA35FA">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39C491AC">
      <w:numFmt w:val="bullet"/>
      <w:lvlText w:val="•"/>
      <w:lvlJc w:val="left"/>
      <w:pPr>
        <w:ind w:left="1274" w:hanging="205"/>
      </w:pPr>
      <w:rPr>
        <w:rFonts w:hint="default"/>
        <w:lang w:val="it-IT" w:eastAsia="en-US" w:bidi="ar-SA"/>
      </w:rPr>
    </w:lvl>
    <w:lvl w:ilvl="2" w:tplc="2018C390">
      <w:numFmt w:val="bullet"/>
      <w:lvlText w:val="•"/>
      <w:lvlJc w:val="left"/>
      <w:pPr>
        <w:ind w:left="2229" w:hanging="205"/>
      </w:pPr>
      <w:rPr>
        <w:rFonts w:hint="default"/>
        <w:lang w:val="it-IT" w:eastAsia="en-US" w:bidi="ar-SA"/>
      </w:rPr>
    </w:lvl>
    <w:lvl w:ilvl="3" w:tplc="07B86C20">
      <w:numFmt w:val="bullet"/>
      <w:lvlText w:val="•"/>
      <w:lvlJc w:val="left"/>
      <w:pPr>
        <w:ind w:left="3183" w:hanging="205"/>
      </w:pPr>
      <w:rPr>
        <w:rFonts w:hint="default"/>
        <w:lang w:val="it-IT" w:eastAsia="en-US" w:bidi="ar-SA"/>
      </w:rPr>
    </w:lvl>
    <w:lvl w:ilvl="4" w:tplc="96BAF5E0">
      <w:numFmt w:val="bullet"/>
      <w:lvlText w:val="•"/>
      <w:lvlJc w:val="left"/>
      <w:pPr>
        <w:ind w:left="4138" w:hanging="205"/>
      </w:pPr>
      <w:rPr>
        <w:rFonts w:hint="default"/>
        <w:lang w:val="it-IT" w:eastAsia="en-US" w:bidi="ar-SA"/>
      </w:rPr>
    </w:lvl>
    <w:lvl w:ilvl="5" w:tplc="44606EB2">
      <w:numFmt w:val="bullet"/>
      <w:lvlText w:val="•"/>
      <w:lvlJc w:val="left"/>
      <w:pPr>
        <w:ind w:left="5093" w:hanging="205"/>
      </w:pPr>
      <w:rPr>
        <w:rFonts w:hint="default"/>
        <w:lang w:val="it-IT" w:eastAsia="en-US" w:bidi="ar-SA"/>
      </w:rPr>
    </w:lvl>
    <w:lvl w:ilvl="6" w:tplc="15BE90F8">
      <w:numFmt w:val="bullet"/>
      <w:lvlText w:val="•"/>
      <w:lvlJc w:val="left"/>
      <w:pPr>
        <w:ind w:left="6047" w:hanging="205"/>
      </w:pPr>
      <w:rPr>
        <w:rFonts w:hint="default"/>
        <w:lang w:val="it-IT" w:eastAsia="en-US" w:bidi="ar-SA"/>
      </w:rPr>
    </w:lvl>
    <w:lvl w:ilvl="7" w:tplc="1A80E6BC">
      <w:numFmt w:val="bullet"/>
      <w:lvlText w:val="•"/>
      <w:lvlJc w:val="left"/>
      <w:pPr>
        <w:ind w:left="7002" w:hanging="205"/>
      </w:pPr>
      <w:rPr>
        <w:rFonts w:hint="default"/>
        <w:lang w:val="it-IT" w:eastAsia="en-US" w:bidi="ar-SA"/>
      </w:rPr>
    </w:lvl>
    <w:lvl w:ilvl="8" w:tplc="3D9E6834">
      <w:numFmt w:val="bullet"/>
      <w:lvlText w:val="•"/>
      <w:lvlJc w:val="left"/>
      <w:pPr>
        <w:ind w:left="7957" w:hanging="205"/>
      </w:pPr>
      <w:rPr>
        <w:rFonts w:hint="default"/>
        <w:lang w:val="it-IT" w:eastAsia="en-US" w:bidi="ar-SA"/>
      </w:rPr>
    </w:lvl>
  </w:abstractNum>
  <w:abstractNum w:abstractNumId="13" w15:restartNumberingAfterBreak="0">
    <w:nsid w:val="0EFB68A7"/>
    <w:multiLevelType w:val="hybridMultilevel"/>
    <w:tmpl w:val="2AD245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16D2FD7"/>
    <w:multiLevelType w:val="hybridMultilevel"/>
    <w:tmpl w:val="ECBA3548"/>
    <w:lvl w:ilvl="0" w:tplc="784C8306">
      <w:start w:val="1"/>
      <w:numFmt w:val="lowerLetter"/>
      <w:lvlText w:val="%1)"/>
      <w:lvlJc w:val="left"/>
      <w:pPr>
        <w:ind w:left="527" w:hanging="207"/>
      </w:pPr>
      <w:rPr>
        <w:rFonts w:ascii="Tahoma" w:eastAsia="Tahoma" w:hAnsi="Tahoma" w:cs="Tahoma" w:hint="default"/>
        <w:w w:val="85"/>
        <w:sz w:val="20"/>
        <w:szCs w:val="20"/>
        <w:lang w:val="it-IT" w:eastAsia="en-US" w:bidi="ar-SA"/>
      </w:rPr>
    </w:lvl>
    <w:lvl w:ilvl="1" w:tplc="0B40D3FE">
      <w:numFmt w:val="bullet"/>
      <w:lvlText w:val="•"/>
      <w:lvlJc w:val="left"/>
      <w:pPr>
        <w:ind w:left="1482" w:hanging="207"/>
      </w:pPr>
      <w:rPr>
        <w:rFonts w:hint="default"/>
        <w:lang w:val="it-IT" w:eastAsia="en-US" w:bidi="ar-SA"/>
      </w:rPr>
    </w:lvl>
    <w:lvl w:ilvl="2" w:tplc="5F325642">
      <w:numFmt w:val="bullet"/>
      <w:lvlText w:val="•"/>
      <w:lvlJc w:val="left"/>
      <w:pPr>
        <w:ind w:left="2437" w:hanging="207"/>
      </w:pPr>
      <w:rPr>
        <w:rFonts w:hint="default"/>
        <w:lang w:val="it-IT" w:eastAsia="en-US" w:bidi="ar-SA"/>
      </w:rPr>
    </w:lvl>
    <w:lvl w:ilvl="3" w:tplc="75FCCA8E">
      <w:numFmt w:val="bullet"/>
      <w:lvlText w:val="•"/>
      <w:lvlJc w:val="left"/>
      <w:pPr>
        <w:ind w:left="3391" w:hanging="207"/>
      </w:pPr>
      <w:rPr>
        <w:rFonts w:hint="default"/>
        <w:lang w:val="it-IT" w:eastAsia="en-US" w:bidi="ar-SA"/>
      </w:rPr>
    </w:lvl>
    <w:lvl w:ilvl="4" w:tplc="28F803C2">
      <w:numFmt w:val="bullet"/>
      <w:lvlText w:val="•"/>
      <w:lvlJc w:val="left"/>
      <w:pPr>
        <w:ind w:left="4346" w:hanging="207"/>
      </w:pPr>
      <w:rPr>
        <w:rFonts w:hint="default"/>
        <w:lang w:val="it-IT" w:eastAsia="en-US" w:bidi="ar-SA"/>
      </w:rPr>
    </w:lvl>
    <w:lvl w:ilvl="5" w:tplc="6B9A5B5C">
      <w:numFmt w:val="bullet"/>
      <w:lvlText w:val="•"/>
      <w:lvlJc w:val="left"/>
      <w:pPr>
        <w:ind w:left="5301" w:hanging="207"/>
      </w:pPr>
      <w:rPr>
        <w:rFonts w:hint="default"/>
        <w:lang w:val="it-IT" w:eastAsia="en-US" w:bidi="ar-SA"/>
      </w:rPr>
    </w:lvl>
    <w:lvl w:ilvl="6" w:tplc="556C98A4">
      <w:numFmt w:val="bullet"/>
      <w:lvlText w:val="•"/>
      <w:lvlJc w:val="left"/>
      <w:pPr>
        <w:ind w:left="6255" w:hanging="207"/>
      </w:pPr>
      <w:rPr>
        <w:rFonts w:hint="default"/>
        <w:lang w:val="it-IT" w:eastAsia="en-US" w:bidi="ar-SA"/>
      </w:rPr>
    </w:lvl>
    <w:lvl w:ilvl="7" w:tplc="7320119E">
      <w:numFmt w:val="bullet"/>
      <w:lvlText w:val="•"/>
      <w:lvlJc w:val="left"/>
      <w:pPr>
        <w:ind w:left="7210" w:hanging="207"/>
      </w:pPr>
      <w:rPr>
        <w:rFonts w:hint="default"/>
        <w:lang w:val="it-IT" w:eastAsia="en-US" w:bidi="ar-SA"/>
      </w:rPr>
    </w:lvl>
    <w:lvl w:ilvl="8" w:tplc="43E897F8">
      <w:numFmt w:val="bullet"/>
      <w:lvlText w:val="•"/>
      <w:lvlJc w:val="left"/>
      <w:pPr>
        <w:ind w:left="8165" w:hanging="207"/>
      </w:pPr>
      <w:rPr>
        <w:rFonts w:hint="default"/>
        <w:lang w:val="it-IT" w:eastAsia="en-US" w:bidi="ar-SA"/>
      </w:rPr>
    </w:lvl>
  </w:abstractNum>
  <w:abstractNum w:abstractNumId="15" w15:restartNumberingAfterBreak="0">
    <w:nsid w:val="11853D94"/>
    <w:multiLevelType w:val="hybridMultilevel"/>
    <w:tmpl w:val="26A03B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11F92619"/>
    <w:multiLevelType w:val="hybridMultilevel"/>
    <w:tmpl w:val="954AD3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12BD0DEF"/>
    <w:multiLevelType w:val="hybridMultilevel"/>
    <w:tmpl w:val="6018F5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131675EC"/>
    <w:multiLevelType w:val="hybridMultilevel"/>
    <w:tmpl w:val="7D26AD7A"/>
    <w:lvl w:ilvl="0" w:tplc="B78E4F82">
      <w:start w:val="1"/>
      <w:numFmt w:val="decimal"/>
      <w:lvlText w:val="%1."/>
      <w:lvlJc w:val="left"/>
      <w:pPr>
        <w:ind w:left="353" w:hanging="241"/>
      </w:pPr>
      <w:rPr>
        <w:rFonts w:ascii="Tahoma" w:eastAsia="Tahoma" w:hAnsi="Tahoma" w:cs="Tahoma" w:hint="default"/>
        <w:spacing w:val="-1"/>
        <w:w w:val="89"/>
        <w:sz w:val="20"/>
        <w:szCs w:val="20"/>
        <w:lang w:val="it-IT" w:eastAsia="en-US" w:bidi="ar-SA"/>
      </w:rPr>
    </w:lvl>
    <w:lvl w:ilvl="1" w:tplc="AA527F70">
      <w:numFmt w:val="bullet"/>
      <w:lvlText w:val="•"/>
      <w:lvlJc w:val="left"/>
      <w:pPr>
        <w:ind w:left="1310" w:hanging="241"/>
      </w:pPr>
      <w:rPr>
        <w:rFonts w:hint="default"/>
        <w:lang w:val="it-IT" w:eastAsia="en-US" w:bidi="ar-SA"/>
      </w:rPr>
    </w:lvl>
    <w:lvl w:ilvl="2" w:tplc="8E0CFB24">
      <w:numFmt w:val="bullet"/>
      <w:lvlText w:val="•"/>
      <w:lvlJc w:val="left"/>
      <w:pPr>
        <w:ind w:left="2261" w:hanging="241"/>
      </w:pPr>
      <w:rPr>
        <w:rFonts w:hint="default"/>
        <w:lang w:val="it-IT" w:eastAsia="en-US" w:bidi="ar-SA"/>
      </w:rPr>
    </w:lvl>
    <w:lvl w:ilvl="3" w:tplc="35A675F8">
      <w:numFmt w:val="bullet"/>
      <w:lvlText w:val="•"/>
      <w:lvlJc w:val="left"/>
      <w:pPr>
        <w:ind w:left="3211" w:hanging="241"/>
      </w:pPr>
      <w:rPr>
        <w:rFonts w:hint="default"/>
        <w:lang w:val="it-IT" w:eastAsia="en-US" w:bidi="ar-SA"/>
      </w:rPr>
    </w:lvl>
    <w:lvl w:ilvl="4" w:tplc="2E945594">
      <w:numFmt w:val="bullet"/>
      <w:lvlText w:val="•"/>
      <w:lvlJc w:val="left"/>
      <w:pPr>
        <w:ind w:left="4162" w:hanging="241"/>
      </w:pPr>
      <w:rPr>
        <w:rFonts w:hint="default"/>
        <w:lang w:val="it-IT" w:eastAsia="en-US" w:bidi="ar-SA"/>
      </w:rPr>
    </w:lvl>
    <w:lvl w:ilvl="5" w:tplc="8AC06B38">
      <w:numFmt w:val="bullet"/>
      <w:lvlText w:val="•"/>
      <w:lvlJc w:val="left"/>
      <w:pPr>
        <w:ind w:left="5113" w:hanging="241"/>
      </w:pPr>
      <w:rPr>
        <w:rFonts w:hint="default"/>
        <w:lang w:val="it-IT" w:eastAsia="en-US" w:bidi="ar-SA"/>
      </w:rPr>
    </w:lvl>
    <w:lvl w:ilvl="6" w:tplc="D6FADC3C">
      <w:numFmt w:val="bullet"/>
      <w:lvlText w:val="•"/>
      <w:lvlJc w:val="left"/>
      <w:pPr>
        <w:ind w:left="6063" w:hanging="241"/>
      </w:pPr>
      <w:rPr>
        <w:rFonts w:hint="default"/>
        <w:lang w:val="it-IT" w:eastAsia="en-US" w:bidi="ar-SA"/>
      </w:rPr>
    </w:lvl>
    <w:lvl w:ilvl="7" w:tplc="988E1A66">
      <w:numFmt w:val="bullet"/>
      <w:lvlText w:val="•"/>
      <w:lvlJc w:val="left"/>
      <w:pPr>
        <w:ind w:left="7014" w:hanging="241"/>
      </w:pPr>
      <w:rPr>
        <w:rFonts w:hint="default"/>
        <w:lang w:val="it-IT" w:eastAsia="en-US" w:bidi="ar-SA"/>
      </w:rPr>
    </w:lvl>
    <w:lvl w:ilvl="8" w:tplc="30849E86">
      <w:numFmt w:val="bullet"/>
      <w:lvlText w:val="•"/>
      <w:lvlJc w:val="left"/>
      <w:pPr>
        <w:ind w:left="7965" w:hanging="241"/>
      </w:pPr>
      <w:rPr>
        <w:rFonts w:hint="default"/>
        <w:lang w:val="it-IT" w:eastAsia="en-US" w:bidi="ar-SA"/>
      </w:rPr>
    </w:lvl>
  </w:abstractNum>
  <w:abstractNum w:abstractNumId="19" w15:restartNumberingAfterBreak="0">
    <w:nsid w:val="1350231D"/>
    <w:multiLevelType w:val="hybridMultilevel"/>
    <w:tmpl w:val="B6209EFE"/>
    <w:lvl w:ilvl="0" w:tplc="04100017">
      <w:start w:val="1"/>
      <w:numFmt w:val="lowerLetter"/>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20" w15:restartNumberingAfterBreak="0">
    <w:nsid w:val="13CF2867"/>
    <w:multiLevelType w:val="hybridMultilevel"/>
    <w:tmpl w:val="68DAF1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4221BCC"/>
    <w:multiLevelType w:val="hybridMultilevel"/>
    <w:tmpl w:val="3A46149C"/>
    <w:lvl w:ilvl="0" w:tplc="FFFFFFFF">
      <w:start w:val="1"/>
      <w:numFmt w:val="lowerLetter"/>
      <w:lvlText w:val="%1)"/>
      <w:lvlJc w:val="left"/>
      <w:pPr>
        <w:ind w:left="319" w:hanging="207"/>
      </w:pPr>
      <w:rPr>
        <w:rFonts w:hint="default"/>
        <w:w w:val="73"/>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53676FC"/>
    <w:multiLevelType w:val="hybridMultilevel"/>
    <w:tmpl w:val="F80A56BA"/>
    <w:lvl w:ilvl="0" w:tplc="853E0508">
      <w:start w:val="1"/>
      <w:numFmt w:val="decimal"/>
      <w:lvlText w:val="%1."/>
      <w:lvlJc w:val="left"/>
      <w:pPr>
        <w:ind w:left="112" w:hanging="267"/>
      </w:pPr>
      <w:rPr>
        <w:rFonts w:hint="default"/>
        <w:w w:val="89"/>
        <w:lang w:val="it-IT" w:eastAsia="en-US" w:bidi="ar-SA"/>
      </w:rPr>
    </w:lvl>
    <w:lvl w:ilvl="1" w:tplc="87F43FD8">
      <w:numFmt w:val="bullet"/>
      <w:lvlText w:val="•"/>
      <w:lvlJc w:val="left"/>
      <w:pPr>
        <w:ind w:left="1094" w:hanging="267"/>
      </w:pPr>
      <w:rPr>
        <w:rFonts w:hint="default"/>
        <w:lang w:val="it-IT" w:eastAsia="en-US" w:bidi="ar-SA"/>
      </w:rPr>
    </w:lvl>
    <w:lvl w:ilvl="2" w:tplc="A7F4E7AC">
      <w:numFmt w:val="bullet"/>
      <w:lvlText w:val="•"/>
      <w:lvlJc w:val="left"/>
      <w:pPr>
        <w:ind w:left="2069" w:hanging="267"/>
      </w:pPr>
      <w:rPr>
        <w:rFonts w:hint="default"/>
        <w:lang w:val="it-IT" w:eastAsia="en-US" w:bidi="ar-SA"/>
      </w:rPr>
    </w:lvl>
    <w:lvl w:ilvl="3" w:tplc="33FEE024">
      <w:numFmt w:val="bullet"/>
      <w:lvlText w:val="•"/>
      <w:lvlJc w:val="left"/>
      <w:pPr>
        <w:ind w:left="3043" w:hanging="267"/>
      </w:pPr>
      <w:rPr>
        <w:rFonts w:hint="default"/>
        <w:lang w:val="it-IT" w:eastAsia="en-US" w:bidi="ar-SA"/>
      </w:rPr>
    </w:lvl>
    <w:lvl w:ilvl="4" w:tplc="87AE8338">
      <w:numFmt w:val="bullet"/>
      <w:lvlText w:val="•"/>
      <w:lvlJc w:val="left"/>
      <w:pPr>
        <w:ind w:left="4018" w:hanging="267"/>
      </w:pPr>
      <w:rPr>
        <w:rFonts w:hint="default"/>
        <w:lang w:val="it-IT" w:eastAsia="en-US" w:bidi="ar-SA"/>
      </w:rPr>
    </w:lvl>
    <w:lvl w:ilvl="5" w:tplc="75385218">
      <w:numFmt w:val="bullet"/>
      <w:lvlText w:val="•"/>
      <w:lvlJc w:val="left"/>
      <w:pPr>
        <w:ind w:left="4993" w:hanging="267"/>
      </w:pPr>
      <w:rPr>
        <w:rFonts w:hint="default"/>
        <w:lang w:val="it-IT" w:eastAsia="en-US" w:bidi="ar-SA"/>
      </w:rPr>
    </w:lvl>
    <w:lvl w:ilvl="6" w:tplc="BF1AFE3A">
      <w:numFmt w:val="bullet"/>
      <w:lvlText w:val="•"/>
      <w:lvlJc w:val="left"/>
      <w:pPr>
        <w:ind w:left="5967" w:hanging="267"/>
      </w:pPr>
      <w:rPr>
        <w:rFonts w:hint="default"/>
        <w:lang w:val="it-IT" w:eastAsia="en-US" w:bidi="ar-SA"/>
      </w:rPr>
    </w:lvl>
    <w:lvl w:ilvl="7" w:tplc="8C2E6C80">
      <w:numFmt w:val="bullet"/>
      <w:lvlText w:val="•"/>
      <w:lvlJc w:val="left"/>
      <w:pPr>
        <w:ind w:left="6942" w:hanging="267"/>
      </w:pPr>
      <w:rPr>
        <w:rFonts w:hint="default"/>
        <w:lang w:val="it-IT" w:eastAsia="en-US" w:bidi="ar-SA"/>
      </w:rPr>
    </w:lvl>
    <w:lvl w:ilvl="8" w:tplc="DB0CFD36">
      <w:numFmt w:val="bullet"/>
      <w:lvlText w:val="•"/>
      <w:lvlJc w:val="left"/>
      <w:pPr>
        <w:ind w:left="7917" w:hanging="267"/>
      </w:pPr>
      <w:rPr>
        <w:rFonts w:hint="default"/>
        <w:lang w:val="it-IT" w:eastAsia="en-US" w:bidi="ar-SA"/>
      </w:rPr>
    </w:lvl>
  </w:abstractNum>
  <w:abstractNum w:abstractNumId="23" w15:restartNumberingAfterBreak="0">
    <w:nsid w:val="17B23175"/>
    <w:multiLevelType w:val="hybridMultilevel"/>
    <w:tmpl w:val="233E486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19F1754D"/>
    <w:multiLevelType w:val="hybridMultilevel"/>
    <w:tmpl w:val="8638844C"/>
    <w:lvl w:ilvl="0" w:tplc="9D9CE0D2">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5" w15:restartNumberingAfterBreak="0">
    <w:nsid w:val="1B485ED4"/>
    <w:multiLevelType w:val="hybridMultilevel"/>
    <w:tmpl w:val="6AB2C6A0"/>
    <w:lvl w:ilvl="0" w:tplc="7B5E2762">
      <w:start w:val="5"/>
      <w:numFmt w:val="lowerLetter"/>
      <w:lvlText w:val="%1)"/>
      <w:lvlJc w:val="left"/>
      <w:pPr>
        <w:ind w:left="321" w:hanging="210"/>
      </w:pPr>
      <w:rPr>
        <w:rFonts w:ascii="Tahoma" w:eastAsia="Tahoma" w:hAnsi="Tahoma" w:cs="Tahoma" w:hint="default"/>
        <w:w w:val="86"/>
        <w:sz w:val="20"/>
        <w:szCs w:val="20"/>
        <w:lang w:val="it-IT" w:eastAsia="en-US" w:bidi="ar-SA"/>
      </w:rPr>
    </w:lvl>
    <w:lvl w:ilvl="1" w:tplc="280482F6">
      <w:numFmt w:val="bullet"/>
      <w:lvlText w:val="•"/>
      <w:lvlJc w:val="left"/>
      <w:pPr>
        <w:ind w:left="1274" w:hanging="210"/>
      </w:pPr>
      <w:rPr>
        <w:rFonts w:hint="default"/>
        <w:lang w:val="it-IT" w:eastAsia="en-US" w:bidi="ar-SA"/>
      </w:rPr>
    </w:lvl>
    <w:lvl w:ilvl="2" w:tplc="9B6E7C1E">
      <w:numFmt w:val="bullet"/>
      <w:lvlText w:val="•"/>
      <w:lvlJc w:val="left"/>
      <w:pPr>
        <w:ind w:left="2229" w:hanging="210"/>
      </w:pPr>
      <w:rPr>
        <w:rFonts w:hint="default"/>
        <w:lang w:val="it-IT" w:eastAsia="en-US" w:bidi="ar-SA"/>
      </w:rPr>
    </w:lvl>
    <w:lvl w:ilvl="3" w:tplc="F1E45FE8">
      <w:numFmt w:val="bullet"/>
      <w:lvlText w:val="•"/>
      <w:lvlJc w:val="left"/>
      <w:pPr>
        <w:ind w:left="3183" w:hanging="210"/>
      </w:pPr>
      <w:rPr>
        <w:rFonts w:hint="default"/>
        <w:lang w:val="it-IT" w:eastAsia="en-US" w:bidi="ar-SA"/>
      </w:rPr>
    </w:lvl>
    <w:lvl w:ilvl="4" w:tplc="CBA4E354">
      <w:numFmt w:val="bullet"/>
      <w:lvlText w:val="•"/>
      <w:lvlJc w:val="left"/>
      <w:pPr>
        <w:ind w:left="4138" w:hanging="210"/>
      </w:pPr>
      <w:rPr>
        <w:rFonts w:hint="default"/>
        <w:lang w:val="it-IT" w:eastAsia="en-US" w:bidi="ar-SA"/>
      </w:rPr>
    </w:lvl>
    <w:lvl w:ilvl="5" w:tplc="A5B23818">
      <w:numFmt w:val="bullet"/>
      <w:lvlText w:val="•"/>
      <w:lvlJc w:val="left"/>
      <w:pPr>
        <w:ind w:left="5093" w:hanging="210"/>
      </w:pPr>
      <w:rPr>
        <w:rFonts w:hint="default"/>
        <w:lang w:val="it-IT" w:eastAsia="en-US" w:bidi="ar-SA"/>
      </w:rPr>
    </w:lvl>
    <w:lvl w:ilvl="6" w:tplc="708ADED8">
      <w:numFmt w:val="bullet"/>
      <w:lvlText w:val="•"/>
      <w:lvlJc w:val="left"/>
      <w:pPr>
        <w:ind w:left="6047" w:hanging="210"/>
      </w:pPr>
      <w:rPr>
        <w:rFonts w:hint="default"/>
        <w:lang w:val="it-IT" w:eastAsia="en-US" w:bidi="ar-SA"/>
      </w:rPr>
    </w:lvl>
    <w:lvl w:ilvl="7" w:tplc="9FA62C8C">
      <w:numFmt w:val="bullet"/>
      <w:lvlText w:val="•"/>
      <w:lvlJc w:val="left"/>
      <w:pPr>
        <w:ind w:left="7002" w:hanging="210"/>
      </w:pPr>
      <w:rPr>
        <w:rFonts w:hint="default"/>
        <w:lang w:val="it-IT" w:eastAsia="en-US" w:bidi="ar-SA"/>
      </w:rPr>
    </w:lvl>
    <w:lvl w:ilvl="8" w:tplc="4EC64FD0">
      <w:numFmt w:val="bullet"/>
      <w:lvlText w:val="•"/>
      <w:lvlJc w:val="left"/>
      <w:pPr>
        <w:ind w:left="7957" w:hanging="210"/>
      </w:pPr>
      <w:rPr>
        <w:rFonts w:hint="default"/>
        <w:lang w:val="it-IT" w:eastAsia="en-US" w:bidi="ar-SA"/>
      </w:rPr>
    </w:lvl>
  </w:abstractNum>
  <w:abstractNum w:abstractNumId="26" w15:restartNumberingAfterBreak="0">
    <w:nsid w:val="1B8B5429"/>
    <w:multiLevelType w:val="hybridMultilevel"/>
    <w:tmpl w:val="FBBCF7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1DEB7A49"/>
    <w:multiLevelType w:val="hybridMultilevel"/>
    <w:tmpl w:val="2BEC61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FB45F4"/>
    <w:multiLevelType w:val="hybridMultilevel"/>
    <w:tmpl w:val="EF5E95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1F024C3E"/>
    <w:multiLevelType w:val="hybridMultilevel"/>
    <w:tmpl w:val="35A8FA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1FC446D1"/>
    <w:multiLevelType w:val="hybridMultilevel"/>
    <w:tmpl w:val="1F28C5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2694201"/>
    <w:multiLevelType w:val="hybridMultilevel"/>
    <w:tmpl w:val="A224DA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2383126F"/>
    <w:multiLevelType w:val="hybridMultilevel"/>
    <w:tmpl w:val="1BDE732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257C4804"/>
    <w:multiLevelType w:val="hybridMultilevel"/>
    <w:tmpl w:val="0592FF16"/>
    <w:lvl w:ilvl="0" w:tplc="95AC7098">
      <w:start w:val="1"/>
      <w:numFmt w:val="lowerLetter"/>
      <w:lvlText w:val="%1)"/>
      <w:lvlJc w:val="left"/>
      <w:pPr>
        <w:ind w:left="319" w:hanging="207"/>
      </w:pPr>
      <w:rPr>
        <w:rFonts w:hint="default"/>
        <w:w w:val="73"/>
        <w:lang w:val="it-IT" w:eastAsia="en-US" w:bidi="ar-SA"/>
      </w:rPr>
    </w:lvl>
    <w:lvl w:ilvl="1" w:tplc="031A5798">
      <w:numFmt w:val="bullet"/>
      <w:lvlText w:val="•"/>
      <w:lvlJc w:val="left"/>
      <w:pPr>
        <w:ind w:left="1274" w:hanging="207"/>
      </w:pPr>
      <w:rPr>
        <w:rFonts w:hint="default"/>
        <w:lang w:val="it-IT" w:eastAsia="en-US" w:bidi="ar-SA"/>
      </w:rPr>
    </w:lvl>
    <w:lvl w:ilvl="2" w:tplc="BCD263A2">
      <w:numFmt w:val="bullet"/>
      <w:lvlText w:val="•"/>
      <w:lvlJc w:val="left"/>
      <w:pPr>
        <w:ind w:left="2229" w:hanging="207"/>
      </w:pPr>
      <w:rPr>
        <w:rFonts w:hint="default"/>
        <w:lang w:val="it-IT" w:eastAsia="en-US" w:bidi="ar-SA"/>
      </w:rPr>
    </w:lvl>
    <w:lvl w:ilvl="3" w:tplc="D8D647DE">
      <w:numFmt w:val="bullet"/>
      <w:lvlText w:val="•"/>
      <w:lvlJc w:val="left"/>
      <w:pPr>
        <w:ind w:left="3183" w:hanging="207"/>
      </w:pPr>
      <w:rPr>
        <w:rFonts w:hint="default"/>
        <w:lang w:val="it-IT" w:eastAsia="en-US" w:bidi="ar-SA"/>
      </w:rPr>
    </w:lvl>
    <w:lvl w:ilvl="4" w:tplc="8AD21D7A">
      <w:numFmt w:val="bullet"/>
      <w:lvlText w:val="•"/>
      <w:lvlJc w:val="left"/>
      <w:pPr>
        <w:ind w:left="4138" w:hanging="207"/>
      </w:pPr>
      <w:rPr>
        <w:rFonts w:hint="default"/>
        <w:lang w:val="it-IT" w:eastAsia="en-US" w:bidi="ar-SA"/>
      </w:rPr>
    </w:lvl>
    <w:lvl w:ilvl="5" w:tplc="5C20A266">
      <w:numFmt w:val="bullet"/>
      <w:lvlText w:val="•"/>
      <w:lvlJc w:val="left"/>
      <w:pPr>
        <w:ind w:left="5093" w:hanging="207"/>
      </w:pPr>
      <w:rPr>
        <w:rFonts w:hint="default"/>
        <w:lang w:val="it-IT" w:eastAsia="en-US" w:bidi="ar-SA"/>
      </w:rPr>
    </w:lvl>
    <w:lvl w:ilvl="6" w:tplc="8DD6C54C">
      <w:numFmt w:val="bullet"/>
      <w:lvlText w:val="•"/>
      <w:lvlJc w:val="left"/>
      <w:pPr>
        <w:ind w:left="6047" w:hanging="207"/>
      </w:pPr>
      <w:rPr>
        <w:rFonts w:hint="default"/>
        <w:lang w:val="it-IT" w:eastAsia="en-US" w:bidi="ar-SA"/>
      </w:rPr>
    </w:lvl>
    <w:lvl w:ilvl="7" w:tplc="728E1D72">
      <w:numFmt w:val="bullet"/>
      <w:lvlText w:val="•"/>
      <w:lvlJc w:val="left"/>
      <w:pPr>
        <w:ind w:left="7002" w:hanging="207"/>
      </w:pPr>
      <w:rPr>
        <w:rFonts w:hint="default"/>
        <w:lang w:val="it-IT" w:eastAsia="en-US" w:bidi="ar-SA"/>
      </w:rPr>
    </w:lvl>
    <w:lvl w:ilvl="8" w:tplc="E01067A4">
      <w:numFmt w:val="bullet"/>
      <w:lvlText w:val="•"/>
      <w:lvlJc w:val="left"/>
      <w:pPr>
        <w:ind w:left="7957" w:hanging="207"/>
      </w:pPr>
      <w:rPr>
        <w:rFonts w:hint="default"/>
        <w:lang w:val="it-IT" w:eastAsia="en-US" w:bidi="ar-SA"/>
      </w:rPr>
    </w:lvl>
  </w:abstractNum>
  <w:abstractNum w:abstractNumId="34" w15:restartNumberingAfterBreak="0">
    <w:nsid w:val="273A0F2D"/>
    <w:multiLevelType w:val="hybridMultilevel"/>
    <w:tmpl w:val="DC6CAA82"/>
    <w:lvl w:ilvl="0" w:tplc="AE1E4D32">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10284FAA">
      <w:numFmt w:val="bullet"/>
      <w:lvlText w:val="•"/>
      <w:lvlJc w:val="left"/>
      <w:pPr>
        <w:ind w:left="1094" w:hanging="212"/>
      </w:pPr>
      <w:rPr>
        <w:rFonts w:hint="default"/>
        <w:lang w:val="it-IT" w:eastAsia="en-US" w:bidi="ar-SA"/>
      </w:rPr>
    </w:lvl>
    <w:lvl w:ilvl="2" w:tplc="B19637BA">
      <w:numFmt w:val="bullet"/>
      <w:lvlText w:val="•"/>
      <w:lvlJc w:val="left"/>
      <w:pPr>
        <w:ind w:left="2069" w:hanging="212"/>
      </w:pPr>
      <w:rPr>
        <w:rFonts w:hint="default"/>
        <w:lang w:val="it-IT" w:eastAsia="en-US" w:bidi="ar-SA"/>
      </w:rPr>
    </w:lvl>
    <w:lvl w:ilvl="3" w:tplc="5992B64E">
      <w:numFmt w:val="bullet"/>
      <w:lvlText w:val="•"/>
      <w:lvlJc w:val="left"/>
      <w:pPr>
        <w:ind w:left="3043" w:hanging="212"/>
      </w:pPr>
      <w:rPr>
        <w:rFonts w:hint="default"/>
        <w:lang w:val="it-IT" w:eastAsia="en-US" w:bidi="ar-SA"/>
      </w:rPr>
    </w:lvl>
    <w:lvl w:ilvl="4" w:tplc="4BF2062A">
      <w:numFmt w:val="bullet"/>
      <w:lvlText w:val="•"/>
      <w:lvlJc w:val="left"/>
      <w:pPr>
        <w:ind w:left="4018" w:hanging="212"/>
      </w:pPr>
      <w:rPr>
        <w:rFonts w:hint="default"/>
        <w:lang w:val="it-IT" w:eastAsia="en-US" w:bidi="ar-SA"/>
      </w:rPr>
    </w:lvl>
    <w:lvl w:ilvl="5" w:tplc="EFF65FBE">
      <w:numFmt w:val="bullet"/>
      <w:lvlText w:val="•"/>
      <w:lvlJc w:val="left"/>
      <w:pPr>
        <w:ind w:left="4993" w:hanging="212"/>
      </w:pPr>
      <w:rPr>
        <w:rFonts w:hint="default"/>
        <w:lang w:val="it-IT" w:eastAsia="en-US" w:bidi="ar-SA"/>
      </w:rPr>
    </w:lvl>
    <w:lvl w:ilvl="6" w:tplc="4F3C241C">
      <w:numFmt w:val="bullet"/>
      <w:lvlText w:val="•"/>
      <w:lvlJc w:val="left"/>
      <w:pPr>
        <w:ind w:left="5967" w:hanging="212"/>
      </w:pPr>
      <w:rPr>
        <w:rFonts w:hint="default"/>
        <w:lang w:val="it-IT" w:eastAsia="en-US" w:bidi="ar-SA"/>
      </w:rPr>
    </w:lvl>
    <w:lvl w:ilvl="7" w:tplc="89E0C6AA">
      <w:numFmt w:val="bullet"/>
      <w:lvlText w:val="•"/>
      <w:lvlJc w:val="left"/>
      <w:pPr>
        <w:ind w:left="6942" w:hanging="212"/>
      </w:pPr>
      <w:rPr>
        <w:rFonts w:hint="default"/>
        <w:lang w:val="it-IT" w:eastAsia="en-US" w:bidi="ar-SA"/>
      </w:rPr>
    </w:lvl>
    <w:lvl w:ilvl="8" w:tplc="F1EEFE0C">
      <w:numFmt w:val="bullet"/>
      <w:lvlText w:val="•"/>
      <w:lvlJc w:val="left"/>
      <w:pPr>
        <w:ind w:left="7917" w:hanging="212"/>
      </w:pPr>
      <w:rPr>
        <w:rFonts w:hint="default"/>
        <w:lang w:val="it-IT" w:eastAsia="en-US" w:bidi="ar-SA"/>
      </w:rPr>
    </w:lvl>
  </w:abstractNum>
  <w:abstractNum w:abstractNumId="35" w15:restartNumberingAfterBreak="0">
    <w:nsid w:val="27C85484"/>
    <w:multiLevelType w:val="hybridMultilevel"/>
    <w:tmpl w:val="1D0CD67A"/>
    <w:lvl w:ilvl="0" w:tplc="B1D83524">
      <w:start w:val="1"/>
      <w:numFmt w:val="lowerLetter"/>
      <w:lvlText w:val="%1)"/>
      <w:lvlJc w:val="left"/>
      <w:pPr>
        <w:ind w:left="112" w:hanging="223"/>
      </w:pPr>
      <w:rPr>
        <w:rFonts w:ascii="Tahoma" w:eastAsia="Tahoma" w:hAnsi="Tahoma" w:cs="Tahoma" w:hint="default"/>
        <w:w w:val="85"/>
        <w:sz w:val="20"/>
        <w:szCs w:val="20"/>
        <w:lang w:val="it-IT" w:eastAsia="en-US" w:bidi="ar-SA"/>
      </w:rPr>
    </w:lvl>
    <w:lvl w:ilvl="1" w:tplc="F12854DA">
      <w:numFmt w:val="bullet"/>
      <w:lvlText w:val="•"/>
      <w:lvlJc w:val="left"/>
      <w:pPr>
        <w:ind w:left="1094" w:hanging="223"/>
      </w:pPr>
      <w:rPr>
        <w:rFonts w:hint="default"/>
        <w:lang w:val="it-IT" w:eastAsia="en-US" w:bidi="ar-SA"/>
      </w:rPr>
    </w:lvl>
    <w:lvl w:ilvl="2" w:tplc="8258DDBE">
      <w:numFmt w:val="bullet"/>
      <w:lvlText w:val="•"/>
      <w:lvlJc w:val="left"/>
      <w:pPr>
        <w:ind w:left="2069" w:hanging="223"/>
      </w:pPr>
      <w:rPr>
        <w:rFonts w:hint="default"/>
        <w:lang w:val="it-IT" w:eastAsia="en-US" w:bidi="ar-SA"/>
      </w:rPr>
    </w:lvl>
    <w:lvl w:ilvl="3" w:tplc="42EA6B2E">
      <w:numFmt w:val="bullet"/>
      <w:lvlText w:val="•"/>
      <w:lvlJc w:val="left"/>
      <w:pPr>
        <w:ind w:left="3043" w:hanging="223"/>
      </w:pPr>
      <w:rPr>
        <w:rFonts w:hint="default"/>
        <w:lang w:val="it-IT" w:eastAsia="en-US" w:bidi="ar-SA"/>
      </w:rPr>
    </w:lvl>
    <w:lvl w:ilvl="4" w:tplc="1D604E52">
      <w:numFmt w:val="bullet"/>
      <w:lvlText w:val="•"/>
      <w:lvlJc w:val="left"/>
      <w:pPr>
        <w:ind w:left="4018" w:hanging="223"/>
      </w:pPr>
      <w:rPr>
        <w:rFonts w:hint="default"/>
        <w:lang w:val="it-IT" w:eastAsia="en-US" w:bidi="ar-SA"/>
      </w:rPr>
    </w:lvl>
    <w:lvl w:ilvl="5" w:tplc="102A7BBE">
      <w:numFmt w:val="bullet"/>
      <w:lvlText w:val="•"/>
      <w:lvlJc w:val="left"/>
      <w:pPr>
        <w:ind w:left="4993" w:hanging="223"/>
      </w:pPr>
      <w:rPr>
        <w:rFonts w:hint="default"/>
        <w:lang w:val="it-IT" w:eastAsia="en-US" w:bidi="ar-SA"/>
      </w:rPr>
    </w:lvl>
    <w:lvl w:ilvl="6" w:tplc="B1627CC0">
      <w:numFmt w:val="bullet"/>
      <w:lvlText w:val="•"/>
      <w:lvlJc w:val="left"/>
      <w:pPr>
        <w:ind w:left="5967" w:hanging="223"/>
      </w:pPr>
      <w:rPr>
        <w:rFonts w:hint="default"/>
        <w:lang w:val="it-IT" w:eastAsia="en-US" w:bidi="ar-SA"/>
      </w:rPr>
    </w:lvl>
    <w:lvl w:ilvl="7" w:tplc="727C6D2E">
      <w:numFmt w:val="bullet"/>
      <w:lvlText w:val="•"/>
      <w:lvlJc w:val="left"/>
      <w:pPr>
        <w:ind w:left="6942" w:hanging="223"/>
      </w:pPr>
      <w:rPr>
        <w:rFonts w:hint="default"/>
        <w:lang w:val="it-IT" w:eastAsia="en-US" w:bidi="ar-SA"/>
      </w:rPr>
    </w:lvl>
    <w:lvl w:ilvl="8" w:tplc="1CB48E7E">
      <w:numFmt w:val="bullet"/>
      <w:lvlText w:val="•"/>
      <w:lvlJc w:val="left"/>
      <w:pPr>
        <w:ind w:left="7917" w:hanging="223"/>
      </w:pPr>
      <w:rPr>
        <w:rFonts w:hint="default"/>
        <w:lang w:val="it-IT" w:eastAsia="en-US" w:bidi="ar-SA"/>
      </w:rPr>
    </w:lvl>
  </w:abstractNum>
  <w:abstractNum w:abstractNumId="36" w15:restartNumberingAfterBreak="0">
    <w:nsid w:val="288E7747"/>
    <w:multiLevelType w:val="hybridMultilevel"/>
    <w:tmpl w:val="3C2013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9511C7"/>
    <w:multiLevelType w:val="hybridMultilevel"/>
    <w:tmpl w:val="83B89A20"/>
    <w:lvl w:ilvl="0" w:tplc="0410000F">
      <w:start w:val="1"/>
      <w:numFmt w:val="decimal"/>
      <w:lvlText w:val="%1."/>
      <w:lvlJc w:val="left"/>
      <w:pPr>
        <w:ind w:left="319" w:hanging="207"/>
      </w:pPr>
      <w:rPr>
        <w:rFonts w:hint="default"/>
        <w:w w:val="73"/>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A02AC3"/>
    <w:multiLevelType w:val="hybridMultilevel"/>
    <w:tmpl w:val="F376B15C"/>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2B3C48CE"/>
    <w:multiLevelType w:val="hybridMultilevel"/>
    <w:tmpl w:val="BF129AE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2C284036"/>
    <w:multiLevelType w:val="hybridMultilevel"/>
    <w:tmpl w:val="3F4C9D7C"/>
    <w:lvl w:ilvl="0" w:tplc="10B89EB0">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62FCD234">
      <w:numFmt w:val="bullet"/>
      <w:lvlText w:val="•"/>
      <w:lvlJc w:val="left"/>
      <w:pPr>
        <w:ind w:left="1274" w:hanging="205"/>
      </w:pPr>
      <w:rPr>
        <w:rFonts w:hint="default"/>
        <w:lang w:val="it-IT" w:eastAsia="en-US" w:bidi="ar-SA"/>
      </w:rPr>
    </w:lvl>
    <w:lvl w:ilvl="2" w:tplc="98E28138">
      <w:numFmt w:val="bullet"/>
      <w:lvlText w:val="•"/>
      <w:lvlJc w:val="left"/>
      <w:pPr>
        <w:ind w:left="2229" w:hanging="205"/>
      </w:pPr>
      <w:rPr>
        <w:rFonts w:hint="default"/>
        <w:lang w:val="it-IT" w:eastAsia="en-US" w:bidi="ar-SA"/>
      </w:rPr>
    </w:lvl>
    <w:lvl w:ilvl="3" w:tplc="D7185B82">
      <w:numFmt w:val="bullet"/>
      <w:lvlText w:val="•"/>
      <w:lvlJc w:val="left"/>
      <w:pPr>
        <w:ind w:left="3183" w:hanging="205"/>
      </w:pPr>
      <w:rPr>
        <w:rFonts w:hint="default"/>
        <w:lang w:val="it-IT" w:eastAsia="en-US" w:bidi="ar-SA"/>
      </w:rPr>
    </w:lvl>
    <w:lvl w:ilvl="4" w:tplc="E2708EAC">
      <w:numFmt w:val="bullet"/>
      <w:lvlText w:val="•"/>
      <w:lvlJc w:val="left"/>
      <w:pPr>
        <w:ind w:left="4138" w:hanging="205"/>
      </w:pPr>
      <w:rPr>
        <w:rFonts w:hint="default"/>
        <w:lang w:val="it-IT" w:eastAsia="en-US" w:bidi="ar-SA"/>
      </w:rPr>
    </w:lvl>
    <w:lvl w:ilvl="5" w:tplc="CD4EA27E">
      <w:numFmt w:val="bullet"/>
      <w:lvlText w:val="•"/>
      <w:lvlJc w:val="left"/>
      <w:pPr>
        <w:ind w:left="5093" w:hanging="205"/>
      </w:pPr>
      <w:rPr>
        <w:rFonts w:hint="default"/>
        <w:lang w:val="it-IT" w:eastAsia="en-US" w:bidi="ar-SA"/>
      </w:rPr>
    </w:lvl>
    <w:lvl w:ilvl="6" w:tplc="66C0748C">
      <w:numFmt w:val="bullet"/>
      <w:lvlText w:val="•"/>
      <w:lvlJc w:val="left"/>
      <w:pPr>
        <w:ind w:left="6047" w:hanging="205"/>
      </w:pPr>
      <w:rPr>
        <w:rFonts w:hint="default"/>
        <w:lang w:val="it-IT" w:eastAsia="en-US" w:bidi="ar-SA"/>
      </w:rPr>
    </w:lvl>
    <w:lvl w:ilvl="7" w:tplc="A740D5D6">
      <w:numFmt w:val="bullet"/>
      <w:lvlText w:val="•"/>
      <w:lvlJc w:val="left"/>
      <w:pPr>
        <w:ind w:left="7002" w:hanging="205"/>
      </w:pPr>
      <w:rPr>
        <w:rFonts w:hint="default"/>
        <w:lang w:val="it-IT" w:eastAsia="en-US" w:bidi="ar-SA"/>
      </w:rPr>
    </w:lvl>
    <w:lvl w:ilvl="8" w:tplc="FD509532">
      <w:numFmt w:val="bullet"/>
      <w:lvlText w:val="•"/>
      <w:lvlJc w:val="left"/>
      <w:pPr>
        <w:ind w:left="7957" w:hanging="205"/>
      </w:pPr>
      <w:rPr>
        <w:rFonts w:hint="default"/>
        <w:lang w:val="it-IT" w:eastAsia="en-US" w:bidi="ar-SA"/>
      </w:rPr>
    </w:lvl>
  </w:abstractNum>
  <w:abstractNum w:abstractNumId="41" w15:restartNumberingAfterBreak="0">
    <w:nsid w:val="2C420B7A"/>
    <w:multiLevelType w:val="hybridMultilevel"/>
    <w:tmpl w:val="130C121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2CC07337"/>
    <w:multiLevelType w:val="hybridMultilevel"/>
    <w:tmpl w:val="B5D0921E"/>
    <w:lvl w:ilvl="0" w:tplc="FAC6118C">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87B001BE">
      <w:numFmt w:val="bullet"/>
      <w:lvlText w:val="•"/>
      <w:lvlJc w:val="left"/>
      <w:pPr>
        <w:ind w:left="1274" w:hanging="205"/>
      </w:pPr>
      <w:rPr>
        <w:rFonts w:hint="default"/>
        <w:lang w:val="it-IT" w:eastAsia="en-US" w:bidi="ar-SA"/>
      </w:rPr>
    </w:lvl>
    <w:lvl w:ilvl="2" w:tplc="175C9CE2">
      <w:numFmt w:val="bullet"/>
      <w:lvlText w:val="•"/>
      <w:lvlJc w:val="left"/>
      <w:pPr>
        <w:ind w:left="2229" w:hanging="205"/>
      </w:pPr>
      <w:rPr>
        <w:rFonts w:hint="default"/>
        <w:lang w:val="it-IT" w:eastAsia="en-US" w:bidi="ar-SA"/>
      </w:rPr>
    </w:lvl>
    <w:lvl w:ilvl="3" w:tplc="17905C24">
      <w:numFmt w:val="bullet"/>
      <w:lvlText w:val="•"/>
      <w:lvlJc w:val="left"/>
      <w:pPr>
        <w:ind w:left="3183" w:hanging="205"/>
      </w:pPr>
      <w:rPr>
        <w:rFonts w:hint="default"/>
        <w:lang w:val="it-IT" w:eastAsia="en-US" w:bidi="ar-SA"/>
      </w:rPr>
    </w:lvl>
    <w:lvl w:ilvl="4" w:tplc="232A4C64">
      <w:numFmt w:val="bullet"/>
      <w:lvlText w:val="•"/>
      <w:lvlJc w:val="left"/>
      <w:pPr>
        <w:ind w:left="4138" w:hanging="205"/>
      </w:pPr>
      <w:rPr>
        <w:rFonts w:hint="default"/>
        <w:lang w:val="it-IT" w:eastAsia="en-US" w:bidi="ar-SA"/>
      </w:rPr>
    </w:lvl>
    <w:lvl w:ilvl="5" w:tplc="0010CF42">
      <w:numFmt w:val="bullet"/>
      <w:lvlText w:val="•"/>
      <w:lvlJc w:val="left"/>
      <w:pPr>
        <w:ind w:left="5093" w:hanging="205"/>
      </w:pPr>
      <w:rPr>
        <w:rFonts w:hint="default"/>
        <w:lang w:val="it-IT" w:eastAsia="en-US" w:bidi="ar-SA"/>
      </w:rPr>
    </w:lvl>
    <w:lvl w:ilvl="6" w:tplc="96B067B6">
      <w:numFmt w:val="bullet"/>
      <w:lvlText w:val="•"/>
      <w:lvlJc w:val="left"/>
      <w:pPr>
        <w:ind w:left="6047" w:hanging="205"/>
      </w:pPr>
      <w:rPr>
        <w:rFonts w:hint="default"/>
        <w:lang w:val="it-IT" w:eastAsia="en-US" w:bidi="ar-SA"/>
      </w:rPr>
    </w:lvl>
    <w:lvl w:ilvl="7" w:tplc="308E34E6">
      <w:numFmt w:val="bullet"/>
      <w:lvlText w:val="•"/>
      <w:lvlJc w:val="left"/>
      <w:pPr>
        <w:ind w:left="7002" w:hanging="205"/>
      </w:pPr>
      <w:rPr>
        <w:rFonts w:hint="default"/>
        <w:lang w:val="it-IT" w:eastAsia="en-US" w:bidi="ar-SA"/>
      </w:rPr>
    </w:lvl>
    <w:lvl w:ilvl="8" w:tplc="BF2212B0">
      <w:numFmt w:val="bullet"/>
      <w:lvlText w:val="•"/>
      <w:lvlJc w:val="left"/>
      <w:pPr>
        <w:ind w:left="7957" w:hanging="205"/>
      </w:pPr>
      <w:rPr>
        <w:rFonts w:hint="default"/>
        <w:lang w:val="it-IT" w:eastAsia="en-US" w:bidi="ar-SA"/>
      </w:rPr>
    </w:lvl>
  </w:abstractNum>
  <w:abstractNum w:abstractNumId="43" w15:restartNumberingAfterBreak="0">
    <w:nsid w:val="2D362C2B"/>
    <w:multiLevelType w:val="hybridMultilevel"/>
    <w:tmpl w:val="E1784298"/>
    <w:lvl w:ilvl="0" w:tplc="23F60422">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44" w15:restartNumberingAfterBreak="0">
    <w:nsid w:val="2E844837"/>
    <w:multiLevelType w:val="hybridMultilevel"/>
    <w:tmpl w:val="39F28D16"/>
    <w:lvl w:ilvl="0" w:tplc="20E8C966">
      <w:start w:val="1"/>
      <w:numFmt w:val="decimal"/>
      <w:lvlText w:val="%1."/>
      <w:lvlJc w:val="left"/>
      <w:pPr>
        <w:ind w:left="329" w:hanging="217"/>
      </w:pPr>
      <w:rPr>
        <w:rFonts w:ascii="Tahoma" w:eastAsia="Tahoma" w:hAnsi="Tahoma" w:cs="Tahoma" w:hint="default"/>
        <w:spacing w:val="-1"/>
        <w:w w:val="89"/>
        <w:sz w:val="20"/>
        <w:szCs w:val="20"/>
        <w:lang w:val="it-IT" w:eastAsia="en-US" w:bidi="ar-SA"/>
      </w:rPr>
    </w:lvl>
    <w:lvl w:ilvl="1" w:tplc="D1927D76">
      <w:numFmt w:val="bullet"/>
      <w:lvlText w:val="•"/>
      <w:lvlJc w:val="left"/>
      <w:pPr>
        <w:ind w:left="1274" w:hanging="217"/>
      </w:pPr>
      <w:rPr>
        <w:rFonts w:hint="default"/>
        <w:lang w:val="it-IT" w:eastAsia="en-US" w:bidi="ar-SA"/>
      </w:rPr>
    </w:lvl>
    <w:lvl w:ilvl="2" w:tplc="B7269DA0">
      <w:numFmt w:val="bullet"/>
      <w:lvlText w:val="•"/>
      <w:lvlJc w:val="left"/>
      <w:pPr>
        <w:ind w:left="2229" w:hanging="217"/>
      </w:pPr>
      <w:rPr>
        <w:rFonts w:hint="default"/>
        <w:lang w:val="it-IT" w:eastAsia="en-US" w:bidi="ar-SA"/>
      </w:rPr>
    </w:lvl>
    <w:lvl w:ilvl="3" w:tplc="A02C3836">
      <w:numFmt w:val="bullet"/>
      <w:lvlText w:val="•"/>
      <w:lvlJc w:val="left"/>
      <w:pPr>
        <w:ind w:left="3183" w:hanging="217"/>
      </w:pPr>
      <w:rPr>
        <w:rFonts w:hint="default"/>
        <w:lang w:val="it-IT" w:eastAsia="en-US" w:bidi="ar-SA"/>
      </w:rPr>
    </w:lvl>
    <w:lvl w:ilvl="4" w:tplc="C2DE7834">
      <w:numFmt w:val="bullet"/>
      <w:lvlText w:val="•"/>
      <w:lvlJc w:val="left"/>
      <w:pPr>
        <w:ind w:left="4138" w:hanging="217"/>
      </w:pPr>
      <w:rPr>
        <w:rFonts w:hint="default"/>
        <w:lang w:val="it-IT" w:eastAsia="en-US" w:bidi="ar-SA"/>
      </w:rPr>
    </w:lvl>
    <w:lvl w:ilvl="5" w:tplc="C66A8C62">
      <w:numFmt w:val="bullet"/>
      <w:lvlText w:val="•"/>
      <w:lvlJc w:val="left"/>
      <w:pPr>
        <w:ind w:left="5093" w:hanging="217"/>
      </w:pPr>
      <w:rPr>
        <w:rFonts w:hint="default"/>
        <w:lang w:val="it-IT" w:eastAsia="en-US" w:bidi="ar-SA"/>
      </w:rPr>
    </w:lvl>
    <w:lvl w:ilvl="6" w:tplc="11A064AE">
      <w:numFmt w:val="bullet"/>
      <w:lvlText w:val="•"/>
      <w:lvlJc w:val="left"/>
      <w:pPr>
        <w:ind w:left="6047" w:hanging="217"/>
      </w:pPr>
      <w:rPr>
        <w:rFonts w:hint="default"/>
        <w:lang w:val="it-IT" w:eastAsia="en-US" w:bidi="ar-SA"/>
      </w:rPr>
    </w:lvl>
    <w:lvl w:ilvl="7" w:tplc="CE42493C">
      <w:numFmt w:val="bullet"/>
      <w:lvlText w:val="•"/>
      <w:lvlJc w:val="left"/>
      <w:pPr>
        <w:ind w:left="7002" w:hanging="217"/>
      </w:pPr>
      <w:rPr>
        <w:rFonts w:hint="default"/>
        <w:lang w:val="it-IT" w:eastAsia="en-US" w:bidi="ar-SA"/>
      </w:rPr>
    </w:lvl>
    <w:lvl w:ilvl="8" w:tplc="0EF072C2">
      <w:numFmt w:val="bullet"/>
      <w:lvlText w:val="•"/>
      <w:lvlJc w:val="left"/>
      <w:pPr>
        <w:ind w:left="7957" w:hanging="217"/>
      </w:pPr>
      <w:rPr>
        <w:rFonts w:hint="default"/>
        <w:lang w:val="it-IT" w:eastAsia="en-US" w:bidi="ar-SA"/>
      </w:rPr>
    </w:lvl>
  </w:abstractNum>
  <w:abstractNum w:abstractNumId="45" w15:restartNumberingAfterBreak="0">
    <w:nsid w:val="2F6E3B65"/>
    <w:multiLevelType w:val="hybridMultilevel"/>
    <w:tmpl w:val="239A0E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301C567F"/>
    <w:multiLevelType w:val="hybridMultilevel"/>
    <w:tmpl w:val="3550B4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15:restartNumberingAfterBreak="0">
    <w:nsid w:val="302E15CB"/>
    <w:multiLevelType w:val="hybridMultilevel"/>
    <w:tmpl w:val="7B08759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309A4B0B"/>
    <w:multiLevelType w:val="hybridMultilevel"/>
    <w:tmpl w:val="4D9CE9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13C0FEB"/>
    <w:multiLevelType w:val="hybridMultilevel"/>
    <w:tmpl w:val="DC0EC686"/>
    <w:lvl w:ilvl="0" w:tplc="A2CE3044">
      <w:start w:val="1"/>
      <w:numFmt w:val="lowerLetter"/>
      <w:lvlText w:val="%1)"/>
      <w:lvlJc w:val="left"/>
      <w:pPr>
        <w:ind w:left="319" w:hanging="207"/>
      </w:pPr>
      <w:rPr>
        <w:rFonts w:hint="default"/>
        <w:spacing w:val="-1"/>
        <w:w w:val="73"/>
        <w:lang w:val="it-IT" w:eastAsia="en-US" w:bidi="ar-SA"/>
      </w:rPr>
    </w:lvl>
    <w:lvl w:ilvl="1" w:tplc="1CAE804A">
      <w:numFmt w:val="bullet"/>
      <w:lvlText w:val="•"/>
      <w:lvlJc w:val="left"/>
      <w:pPr>
        <w:ind w:left="1274" w:hanging="207"/>
      </w:pPr>
      <w:rPr>
        <w:rFonts w:hint="default"/>
        <w:lang w:val="it-IT" w:eastAsia="en-US" w:bidi="ar-SA"/>
      </w:rPr>
    </w:lvl>
    <w:lvl w:ilvl="2" w:tplc="1E98005C">
      <w:numFmt w:val="bullet"/>
      <w:lvlText w:val="•"/>
      <w:lvlJc w:val="left"/>
      <w:pPr>
        <w:ind w:left="2229" w:hanging="207"/>
      </w:pPr>
      <w:rPr>
        <w:rFonts w:hint="default"/>
        <w:lang w:val="it-IT" w:eastAsia="en-US" w:bidi="ar-SA"/>
      </w:rPr>
    </w:lvl>
    <w:lvl w:ilvl="3" w:tplc="495CC210">
      <w:numFmt w:val="bullet"/>
      <w:lvlText w:val="•"/>
      <w:lvlJc w:val="left"/>
      <w:pPr>
        <w:ind w:left="3183" w:hanging="207"/>
      </w:pPr>
      <w:rPr>
        <w:rFonts w:hint="default"/>
        <w:lang w:val="it-IT" w:eastAsia="en-US" w:bidi="ar-SA"/>
      </w:rPr>
    </w:lvl>
    <w:lvl w:ilvl="4" w:tplc="7D3A8DEA">
      <w:numFmt w:val="bullet"/>
      <w:lvlText w:val="•"/>
      <w:lvlJc w:val="left"/>
      <w:pPr>
        <w:ind w:left="4138" w:hanging="207"/>
      </w:pPr>
      <w:rPr>
        <w:rFonts w:hint="default"/>
        <w:lang w:val="it-IT" w:eastAsia="en-US" w:bidi="ar-SA"/>
      </w:rPr>
    </w:lvl>
    <w:lvl w:ilvl="5" w:tplc="C60EA68A">
      <w:numFmt w:val="bullet"/>
      <w:lvlText w:val="•"/>
      <w:lvlJc w:val="left"/>
      <w:pPr>
        <w:ind w:left="5093" w:hanging="207"/>
      </w:pPr>
      <w:rPr>
        <w:rFonts w:hint="default"/>
        <w:lang w:val="it-IT" w:eastAsia="en-US" w:bidi="ar-SA"/>
      </w:rPr>
    </w:lvl>
    <w:lvl w:ilvl="6" w:tplc="9E28D52E">
      <w:numFmt w:val="bullet"/>
      <w:lvlText w:val="•"/>
      <w:lvlJc w:val="left"/>
      <w:pPr>
        <w:ind w:left="6047" w:hanging="207"/>
      </w:pPr>
      <w:rPr>
        <w:rFonts w:hint="default"/>
        <w:lang w:val="it-IT" w:eastAsia="en-US" w:bidi="ar-SA"/>
      </w:rPr>
    </w:lvl>
    <w:lvl w:ilvl="7" w:tplc="D3C25B04">
      <w:numFmt w:val="bullet"/>
      <w:lvlText w:val="•"/>
      <w:lvlJc w:val="left"/>
      <w:pPr>
        <w:ind w:left="7002" w:hanging="207"/>
      </w:pPr>
      <w:rPr>
        <w:rFonts w:hint="default"/>
        <w:lang w:val="it-IT" w:eastAsia="en-US" w:bidi="ar-SA"/>
      </w:rPr>
    </w:lvl>
    <w:lvl w:ilvl="8" w:tplc="380EE762">
      <w:numFmt w:val="bullet"/>
      <w:lvlText w:val="•"/>
      <w:lvlJc w:val="left"/>
      <w:pPr>
        <w:ind w:left="7957" w:hanging="207"/>
      </w:pPr>
      <w:rPr>
        <w:rFonts w:hint="default"/>
        <w:lang w:val="it-IT" w:eastAsia="en-US" w:bidi="ar-SA"/>
      </w:rPr>
    </w:lvl>
  </w:abstractNum>
  <w:abstractNum w:abstractNumId="50" w15:restartNumberingAfterBreak="0">
    <w:nsid w:val="315D79C9"/>
    <w:multiLevelType w:val="hybridMultilevel"/>
    <w:tmpl w:val="B994E9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1" w15:restartNumberingAfterBreak="0">
    <w:nsid w:val="3284333C"/>
    <w:multiLevelType w:val="hybridMultilevel"/>
    <w:tmpl w:val="999681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3115013"/>
    <w:multiLevelType w:val="hybridMultilevel"/>
    <w:tmpl w:val="79DC7392"/>
    <w:lvl w:ilvl="0" w:tplc="1C24FD5E">
      <w:start w:val="1"/>
      <w:numFmt w:val="decimal"/>
      <w:lvlText w:val="%1."/>
      <w:lvlJc w:val="left"/>
      <w:pPr>
        <w:ind w:left="112" w:hanging="216"/>
      </w:pPr>
      <w:rPr>
        <w:rFonts w:hint="default"/>
        <w:w w:val="75"/>
        <w:lang w:val="it-IT" w:eastAsia="en-US" w:bidi="ar-SA"/>
      </w:rPr>
    </w:lvl>
    <w:lvl w:ilvl="1" w:tplc="8380298E">
      <w:numFmt w:val="bullet"/>
      <w:lvlText w:val="•"/>
      <w:lvlJc w:val="left"/>
      <w:pPr>
        <w:ind w:left="1094" w:hanging="216"/>
      </w:pPr>
      <w:rPr>
        <w:rFonts w:hint="default"/>
        <w:lang w:val="it-IT" w:eastAsia="en-US" w:bidi="ar-SA"/>
      </w:rPr>
    </w:lvl>
    <w:lvl w:ilvl="2" w:tplc="A694EDCA">
      <w:numFmt w:val="bullet"/>
      <w:lvlText w:val="•"/>
      <w:lvlJc w:val="left"/>
      <w:pPr>
        <w:ind w:left="2069" w:hanging="216"/>
      </w:pPr>
      <w:rPr>
        <w:rFonts w:hint="default"/>
        <w:lang w:val="it-IT" w:eastAsia="en-US" w:bidi="ar-SA"/>
      </w:rPr>
    </w:lvl>
    <w:lvl w:ilvl="3" w:tplc="E078F312">
      <w:numFmt w:val="bullet"/>
      <w:lvlText w:val="•"/>
      <w:lvlJc w:val="left"/>
      <w:pPr>
        <w:ind w:left="3043" w:hanging="216"/>
      </w:pPr>
      <w:rPr>
        <w:rFonts w:hint="default"/>
        <w:lang w:val="it-IT" w:eastAsia="en-US" w:bidi="ar-SA"/>
      </w:rPr>
    </w:lvl>
    <w:lvl w:ilvl="4" w:tplc="B72EF65A">
      <w:numFmt w:val="bullet"/>
      <w:lvlText w:val="•"/>
      <w:lvlJc w:val="left"/>
      <w:pPr>
        <w:ind w:left="4018" w:hanging="216"/>
      </w:pPr>
      <w:rPr>
        <w:rFonts w:hint="default"/>
        <w:lang w:val="it-IT" w:eastAsia="en-US" w:bidi="ar-SA"/>
      </w:rPr>
    </w:lvl>
    <w:lvl w:ilvl="5" w:tplc="68EA5C52">
      <w:numFmt w:val="bullet"/>
      <w:lvlText w:val="•"/>
      <w:lvlJc w:val="left"/>
      <w:pPr>
        <w:ind w:left="4993" w:hanging="216"/>
      </w:pPr>
      <w:rPr>
        <w:rFonts w:hint="default"/>
        <w:lang w:val="it-IT" w:eastAsia="en-US" w:bidi="ar-SA"/>
      </w:rPr>
    </w:lvl>
    <w:lvl w:ilvl="6" w:tplc="1246761E">
      <w:numFmt w:val="bullet"/>
      <w:lvlText w:val="•"/>
      <w:lvlJc w:val="left"/>
      <w:pPr>
        <w:ind w:left="5967" w:hanging="216"/>
      </w:pPr>
      <w:rPr>
        <w:rFonts w:hint="default"/>
        <w:lang w:val="it-IT" w:eastAsia="en-US" w:bidi="ar-SA"/>
      </w:rPr>
    </w:lvl>
    <w:lvl w:ilvl="7" w:tplc="EB36F900">
      <w:numFmt w:val="bullet"/>
      <w:lvlText w:val="•"/>
      <w:lvlJc w:val="left"/>
      <w:pPr>
        <w:ind w:left="6942" w:hanging="216"/>
      </w:pPr>
      <w:rPr>
        <w:rFonts w:hint="default"/>
        <w:lang w:val="it-IT" w:eastAsia="en-US" w:bidi="ar-SA"/>
      </w:rPr>
    </w:lvl>
    <w:lvl w:ilvl="8" w:tplc="FC503F1E">
      <w:numFmt w:val="bullet"/>
      <w:lvlText w:val="•"/>
      <w:lvlJc w:val="left"/>
      <w:pPr>
        <w:ind w:left="7917" w:hanging="216"/>
      </w:pPr>
      <w:rPr>
        <w:rFonts w:hint="default"/>
        <w:lang w:val="it-IT" w:eastAsia="en-US" w:bidi="ar-SA"/>
      </w:rPr>
    </w:lvl>
  </w:abstractNum>
  <w:abstractNum w:abstractNumId="53" w15:restartNumberingAfterBreak="0">
    <w:nsid w:val="35663AD6"/>
    <w:multiLevelType w:val="hybridMultilevel"/>
    <w:tmpl w:val="EAE4EE50"/>
    <w:lvl w:ilvl="0" w:tplc="2222D178">
      <w:start w:val="1"/>
      <w:numFmt w:val="decimal"/>
      <w:lvlText w:val="%1."/>
      <w:lvlJc w:val="left"/>
      <w:pPr>
        <w:ind w:left="112" w:hanging="212"/>
      </w:pPr>
      <w:rPr>
        <w:rFonts w:ascii="Tahoma" w:eastAsia="Tahoma" w:hAnsi="Tahoma" w:cs="Tahoma" w:hint="default"/>
        <w:spacing w:val="-1"/>
        <w:w w:val="89"/>
        <w:sz w:val="20"/>
        <w:szCs w:val="20"/>
        <w:lang w:val="it-IT" w:eastAsia="en-US" w:bidi="ar-SA"/>
      </w:rPr>
    </w:lvl>
    <w:lvl w:ilvl="1" w:tplc="887A46EA">
      <w:numFmt w:val="bullet"/>
      <w:lvlText w:val="•"/>
      <w:lvlJc w:val="left"/>
      <w:pPr>
        <w:ind w:left="1094" w:hanging="212"/>
      </w:pPr>
      <w:rPr>
        <w:rFonts w:hint="default"/>
        <w:lang w:val="it-IT" w:eastAsia="en-US" w:bidi="ar-SA"/>
      </w:rPr>
    </w:lvl>
    <w:lvl w:ilvl="2" w:tplc="E26A851E">
      <w:numFmt w:val="bullet"/>
      <w:lvlText w:val="•"/>
      <w:lvlJc w:val="left"/>
      <w:pPr>
        <w:ind w:left="2069" w:hanging="212"/>
      </w:pPr>
      <w:rPr>
        <w:rFonts w:hint="default"/>
        <w:lang w:val="it-IT" w:eastAsia="en-US" w:bidi="ar-SA"/>
      </w:rPr>
    </w:lvl>
    <w:lvl w:ilvl="3" w:tplc="32E00DA4">
      <w:numFmt w:val="bullet"/>
      <w:lvlText w:val="•"/>
      <w:lvlJc w:val="left"/>
      <w:pPr>
        <w:ind w:left="3043" w:hanging="212"/>
      </w:pPr>
      <w:rPr>
        <w:rFonts w:hint="default"/>
        <w:lang w:val="it-IT" w:eastAsia="en-US" w:bidi="ar-SA"/>
      </w:rPr>
    </w:lvl>
    <w:lvl w:ilvl="4" w:tplc="9E768FFE">
      <w:numFmt w:val="bullet"/>
      <w:lvlText w:val="•"/>
      <w:lvlJc w:val="left"/>
      <w:pPr>
        <w:ind w:left="4018" w:hanging="212"/>
      </w:pPr>
      <w:rPr>
        <w:rFonts w:hint="default"/>
        <w:lang w:val="it-IT" w:eastAsia="en-US" w:bidi="ar-SA"/>
      </w:rPr>
    </w:lvl>
    <w:lvl w:ilvl="5" w:tplc="6CD4903C">
      <w:numFmt w:val="bullet"/>
      <w:lvlText w:val="•"/>
      <w:lvlJc w:val="left"/>
      <w:pPr>
        <w:ind w:left="4993" w:hanging="212"/>
      </w:pPr>
      <w:rPr>
        <w:rFonts w:hint="default"/>
        <w:lang w:val="it-IT" w:eastAsia="en-US" w:bidi="ar-SA"/>
      </w:rPr>
    </w:lvl>
    <w:lvl w:ilvl="6" w:tplc="E02CB310">
      <w:numFmt w:val="bullet"/>
      <w:lvlText w:val="•"/>
      <w:lvlJc w:val="left"/>
      <w:pPr>
        <w:ind w:left="5967" w:hanging="212"/>
      </w:pPr>
      <w:rPr>
        <w:rFonts w:hint="default"/>
        <w:lang w:val="it-IT" w:eastAsia="en-US" w:bidi="ar-SA"/>
      </w:rPr>
    </w:lvl>
    <w:lvl w:ilvl="7" w:tplc="20C81AB6">
      <w:numFmt w:val="bullet"/>
      <w:lvlText w:val="•"/>
      <w:lvlJc w:val="left"/>
      <w:pPr>
        <w:ind w:left="6942" w:hanging="212"/>
      </w:pPr>
      <w:rPr>
        <w:rFonts w:hint="default"/>
        <w:lang w:val="it-IT" w:eastAsia="en-US" w:bidi="ar-SA"/>
      </w:rPr>
    </w:lvl>
    <w:lvl w:ilvl="8" w:tplc="32C65E0E">
      <w:numFmt w:val="bullet"/>
      <w:lvlText w:val="•"/>
      <w:lvlJc w:val="left"/>
      <w:pPr>
        <w:ind w:left="7917" w:hanging="212"/>
      </w:pPr>
      <w:rPr>
        <w:rFonts w:hint="default"/>
        <w:lang w:val="it-IT" w:eastAsia="en-US" w:bidi="ar-SA"/>
      </w:rPr>
    </w:lvl>
  </w:abstractNum>
  <w:abstractNum w:abstractNumId="54" w15:restartNumberingAfterBreak="0">
    <w:nsid w:val="357760CE"/>
    <w:multiLevelType w:val="hybridMultilevel"/>
    <w:tmpl w:val="2EE0A490"/>
    <w:lvl w:ilvl="0" w:tplc="0410000F">
      <w:start w:val="1"/>
      <w:numFmt w:val="decimal"/>
      <w:lvlText w:val="%1."/>
      <w:lvlJc w:val="left"/>
      <w:pPr>
        <w:ind w:left="472" w:hanging="360"/>
      </w:p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5" w15:restartNumberingAfterBreak="0">
    <w:nsid w:val="3654708F"/>
    <w:multiLevelType w:val="hybridMultilevel"/>
    <w:tmpl w:val="FC4EDB8A"/>
    <w:lvl w:ilvl="0" w:tplc="F5EE3692">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CA406F44">
      <w:numFmt w:val="bullet"/>
      <w:lvlText w:val="•"/>
      <w:lvlJc w:val="left"/>
      <w:pPr>
        <w:ind w:left="1274" w:hanging="205"/>
      </w:pPr>
      <w:rPr>
        <w:rFonts w:hint="default"/>
        <w:lang w:val="it-IT" w:eastAsia="en-US" w:bidi="ar-SA"/>
      </w:rPr>
    </w:lvl>
    <w:lvl w:ilvl="2" w:tplc="1C704994">
      <w:numFmt w:val="bullet"/>
      <w:lvlText w:val="•"/>
      <w:lvlJc w:val="left"/>
      <w:pPr>
        <w:ind w:left="2229" w:hanging="205"/>
      </w:pPr>
      <w:rPr>
        <w:rFonts w:hint="default"/>
        <w:lang w:val="it-IT" w:eastAsia="en-US" w:bidi="ar-SA"/>
      </w:rPr>
    </w:lvl>
    <w:lvl w:ilvl="3" w:tplc="20D267D4">
      <w:numFmt w:val="bullet"/>
      <w:lvlText w:val="•"/>
      <w:lvlJc w:val="left"/>
      <w:pPr>
        <w:ind w:left="3183" w:hanging="205"/>
      </w:pPr>
      <w:rPr>
        <w:rFonts w:hint="default"/>
        <w:lang w:val="it-IT" w:eastAsia="en-US" w:bidi="ar-SA"/>
      </w:rPr>
    </w:lvl>
    <w:lvl w:ilvl="4" w:tplc="9CBEC7EC">
      <w:numFmt w:val="bullet"/>
      <w:lvlText w:val="•"/>
      <w:lvlJc w:val="left"/>
      <w:pPr>
        <w:ind w:left="4138" w:hanging="205"/>
      </w:pPr>
      <w:rPr>
        <w:rFonts w:hint="default"/>
        <w:lang w:val="it-IT" w:eastAsia="en-US" w:bidi="ar-SA"/>
      </w:rPr>
    </w:lvl>
    <w:lvl w:ilvl="5" w:tplc="2C062E94">
      <w:numFmt w:val="bullet"/>
      <w:lvlText w:val="•"/>
      <w:lvlJc w:val="left"/>
      <w:pPr>
        <w:ind w:left="5093" w:hanging="205"/>
      </w:pPr>
      <w:rPr>
        <w:rFonts w:hint="default"/>
        <w:lang w:val="it-IT" w:eastAsia="en-US" w:bidi="ar-SA"/>
      </w:rPr>
    </w:lvl>
    <w:lvl w:ilvl="6" w:tplc="68B0BBF0">
      <w:numFmt w:val="bullet"/>
      <w:lvlText w:val="•"/>
      <w:lvlJc w:val="left"/>
      <w:pPr>
        <w:ind w:left="6047" w:hanging="205"/>
      </w:pPr>
      <w:rPr>
        <w:rFonts w:hint="default"/>
        <w:lang w:val="it-IT" w:eastAsia="en-US" w:bidi="ar-SA"/>
      </w:rPr>
    </w:lvl>
    <w:lvl w:ilvl="7" w:tplc="8A464A98">
      <w:numFmt w:val="bullet"/>
      <w:lvlText w:val="•"/>
      <w:lvlJc w:val="left"/>
      <w:pPr>
        <w:ind w:left="7002" w:hanging="205"/>
      </w:pPr>
      <w:rPr>
        <w:rFonts w:hint="default"/>
        <w:lang w:val="it-IT" w:eastAsia="en-US" w:bidi="ar-SA"/>
      </w:rPr>
    </w:lvl>
    <w:lvl w:ilvl="8" w:tplc="1284D67A">
      <w:numFmt w:val="bullet"/>
      <w:lvlText w:val="•"/>
      <w:lvlJc w:val="left"/>
      <w:pPr>
        <w:ind w:left="7957" w:hanging="205"/>
      </w:pPr>
      <w:rPr>
        <w:rFonts w:hint="default"/>
        <w:lang w:val="it-IT" w:eastAsia="en-US" w:bidi="ar-SA"/>
      </w:rPr>
    </w:lvl>
  </w:abstractNum>
  <w:abstractNum w:abstractNumId="56" w15:restartNumberingAfterBreak="0">
    <w:nsid w:val="37445D92"/>
    <w:multiLevelType w:val="hybridMultilevel"/>
    <w:tmpl w:val="170A45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A2E42E3"/>
    <w:multiLevelType w:val="hybridMultilevel"/>
    <w:tmpl w:val="1A78D61C"/>
    <w:lvl w:ilvl="0" w:tplc="8CA4F9F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3C6770D9"/>
    <w:multiLevelType w:val="hybridMultilevel"/>
    <w:tmpl w:val="1BDE90B0"/>
    <w:lvl w:ilvl="0" w:tplc="2F6A4C32">
      <w:start w:val="1"/>
      <w:numFmt w:val="lowerLetter"/>
      <w:lvlText w:val="%1)"/>
      <w:lvlJc w:val="left"/>
      <w:pPr>
        <w:ind w:left="319" w:hanging="207"/>
      </w:pPr>
      <w:rPr>
        <w:rFonts w:ascii="Tahoma" w:eastAsia="Tahoma" w:hAnsi="Tahoma" w:cs="Tahoma" w:hint="default"/>
        <w:spacing w:val="-1"/>
        <w:w w:val="85"/>
        <w:sz w:val="20"/>
        <w:szCs w:val="20"/>
        <w:lang w:val="it-IT" w:eastAsia="en-US" w:bidi="ar-SA"/>
      </w:rPr>
    </w:lvl>
    <w:lvl w:ilvl="1" w:tplc="734EF62A">
      <w:numFmt w:val="bullet"/>
      <w:lvlText w:val="•"/>
      <w:lvlJc w:val="left"/>
      <w:pPr>
        <w:ind w:left="1274" w:hanging="207"/>
      </w:pPr>
      <w:rPr>
        <w:rFonts w:hint="default"/>
        <w:lang w:val="it-IT" w:eastAsia="en-US" w:bidi="ar-SA"/>
      </w:rPr>
    </w:lvl>
    <w:lvl w:ilvl="2" w:tplc="669620D2">
      <w:numFmt w:val="bullet"/>
      <w:lvlText w:val="•"/>
      <w:lvlJc w:val="left"/>
      <w:pPr>
        <w:ind w:left="2229" w:hanging="207"/>
      </w:pPr>
      <w:rPr>
        <w:rFonts w:hint="default"/>
        <w:lang w:val="it-IT" w:eastAsia="en-US" w:bidi="ar-SA"/>
      </w:rPr>
    </w:lvl>
    <w:lvl w:ilvl="3" w:tplc="89E8FF6C">
      <w:numFmt w:val="bullet"/>
      <w:lvlText w:val="•"/>
      <w:lvlJc w:val="left"/>
      <w:pPr>
        <w:ind w:left="3183" w:hanging="207"/>
      </w:pPr>
      <w:rPr>
        <w:rFonts w:hint="default"/>
        <w:lang w:val="it-IT" w:eastAsia="en-US" w:bidi="ar-SA"/>
      </w:rPr>
    </w:lvl>
    <w:lvl w:ilvl="4" w:tplc="880E0460">
      <w:numFmt w:val="bullet"/>
      <w:lvlText w:val="•"/>
      <w:lvlJc w:val="left"/>
      <w:pPr>
        <w:ind w:left="4138" w:hanging="207"/>
      </w:pPr>
      <w:rPr>
        <w:rFonts w:hint="default"/>
        <w:lang w:val="it-IT" w:eastAsia="en-US" w:bidi="ar-SA"/>
      </w:rPr>
    </w:lvl>
    <w:lvl w:ilvl="5" w:tplc="1ACA116A">
      <w:numFmt w:val="bullet"/>
      <w:lvlText w:val="•"/>
      <w:lvlJc w:val="left"/>
      <w:pPr>
        <w:ind w:left="5093" w:hanging="207"/>
      </w:pPr>
      <w:rPr>
        <w:rFonts w:hint="default"/>
        <w:lang w:val="it-IT" w:eastAsia="en-US" w:bidi="ar-SA"/>
      </w:rPr>
    </w:lvl>
    <w:lvl w:ilvl="6" w:tplc="8856D5AA">
      <w:numFmt w:val="bullet"/>
      <w:lvlText w:val="•"/>
      <w:lvlJc w:val="left"/>
      <w:pPr>
        <w:ind w:left="6047" w:hanging="207"/>
      </w:pPr>
      <w:rPr>
        <w:rFonts w:hint="default"/>
        <w:lang w:val="it-IT" w:eastAsia="en-US" w:bidi="ar-SA"/>
      </w:rPr>
    </w:lvl>
    <w:lvl w:ilvl="7" w:tplc="5CCEC30E">
      <w:numFmt w:val="bullet"/>
      <w:lvlText w:val="•"/>
      <w:lvlJc w:val="left"/>
      <w:pPr>
        <w:ind w:left="7002" w:hanging="207"/>
      </w:pPr>
      <w:rPr>
        <w:rFonts w:hint="default"/>
        <w:lang w:val="it-IT" w:eastAsia="en-US" w:bidi="ar-SA"/>
      </w:rPr>
    </w:lvl>
    <w:lvl w:ilvl="8" w:tplc="975C3802">
      <w:numFmt w:val="bullet"/>
      <w:lvlText w:val="•"/>
      <w:lvlJc w:val="left"/>
      <w:pPr>
        <w:ind w:left="7957" w:hanging="207"/>
      </w:pPr>
      <w:rPr>
        <w:rFonts w:hint="default"/>
        <w:lang w:val="it-IT" w:eastAsia="en-US" w:bidi="ar-SA"/>
      </w:rPr>
    </w:lvl>
  </w:abstractNum>
  <w:abstractNum w:abstractNumId="59" w15:restartNumberingAfterBreak="0">
    <w:nsid w:val="3EE51E14"/>
    <w:multiLevelType w:val="hybridMultilevel"/>
    <w:tmpl w:val="45A66F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3FDA5966"/>
    <w:multiLevelType w:val="hybridMultilevel"/>
    <w:tmpl w:val="F2C618DC"/>
    <w:lvl w:ilvl="0" w:tplc="185257FE">
      <w:start w:val="1"/>
      <w:numFmt w:val="lowerLetter"/>
      <w:lvlText w:val="%1)"/>
      <w:lvlJc w:val="left"/>
      <w:pPr>
        <w:ind w:left="320" w:hanging="207"/>
      </w:pPr>
      <w:rPr>
        <w:rFonts w:hint="default"/>
        <w:w w:val="85"/>
        <w:lang w:val="it-IT" w:eastAsia="en-US" w:bidi="ar-SA"/>
      </w:rPr>
    </w:lvl>
    <w:lvl w:ilvl="1" w:tplc="02946114">
      <w:numFmt w:val="bullet"/>
      <w:lvlText w:val="•"/>
      <w:lvlJc w:val="left"/>
      <w:pPr>
        <w:ind w:left="1275" w:hanging="207"/>
      </w:pPr>
      <w:rPr>
        <w:rFonts w:hint="default"/>
        <w:lang w:val="it-IT" w:eastAsia="en-US" w:bidi="ar-SA"/>
      </w:rPr>
    </w:lvl>
    <w:lvl w:ilvl="2" w:tplc="B52AA20E">
      <w:numFmt w:val="bullet"/>
      <w:lvlText w:val="•"/>
      <w:lvlJc w:val="left"/>
      <w:pPr>
        <w:ind w:left="2230" w:hanging="207"/>
      </w:pPr>
      <w:rPr>
        <w:rFonts w:hint="default"/>
        <w:lang w:val="it-IT" w:eastAsia="en-US" w:bidi="ar-SA"/>
      </w:rPr>
    </w:lvl>
    <w:lvl w:ilvl="3" w:tplc="88B4CC06">
      <w:numFmt w:val="bullet"/>
      <w:lvlText w:val="•"/>
      <w:lvlJc w:val="left"/>
      <w:pPr>
        <w:ind w:left="3184" w:hanging="207"/>
      </w:pPr>
      <w:rPr>
        <w:rFonts w:hint="default"/>
        <w:lang w:val="it-IT" w:eastAsia="en-US" w:bidi="ar-SA"/>
      </w:rPr>
    </w:lvl>
    <w:lvl w:ilvl="4" w:tplc="C164BD96">
      <w:numFmt w:val="bullet"/>
      <w:lvlText w:val="•"/>
      <w:lvlJc w:val="left"/>
      <w:pPr>
        <w:ind w:left="4139" w:hanging="207"/>
      </w:pPr>
      <w:rPr>
        <w:rFonts w:hint="default"/>
        <w:lang w:val="it-IT" w:eastAsia="en-US" w:bidi="ar-SA"/>
      </w:rPr>
    </w:lvl>
    <w:lvl w:ilvl="5" w:tplc="A9862538">
      <w:numFmt w:val="bullet"/>
      <w:lvlText w:val="•"/>
      <w:lvlJc w:val="left"/>
      <w:pPr>
        <w:ind w:left="5094" w:hanging="207"/>
      </w:pPr>
      <w:rPr>
        <w:rFonts w:hint="default"/>
        <w:lang w:val="it-IT" w:eastAsia="en-US" w:bidi="ar-SA"/>
      </w:rPr>
    </w:lvl>
    <w:lvl w:ilvl="6" w:tplc="19DE997A">
      <w:numFmt w:val="bullet"/>
      <w:lvlText w:val="•"/>
      <w:lvlJc w:val="left"/>
      <w:pPr>
        <w:ind w:left="6048" w:hanging="207"/>
      </w:pPr>
      <w:rPr>
        <w:rFonts w:hint="default"/>
        <w:lang w:val="it-IT" w:eastAsia="en-US" w:bidi="ar-SA"/>
      </w:rPr>
    </w:lvl>
    <w:lvl w:ilvl="7" w:tplc="53381308">
      <w:numFmt w:val="bullet"/>
      <w:lvlText w:val="•"/>
      <w:lvlJc w:val="left"/>
      <w:pPr>
        <w:ind w:left="7003" w:hanging="207"/>
      </w:pPr>
      <w:rPr>
        <w:rFonts w:hint="default"/>
        <w:lang w:val="it-IT" w:eastAsia="en-US" w:bidi="ar-SA"/>
      </w:rPr>
    </w:lvl>
    <w:lvl w:ilvl="8" w:tplc="83C49620">
      <w:numFmt w:val="bullet"/>
      <w:lvlText w:val="•"/>
      <w:lvlJc w:val="left"/>
      <w:pPr>
        <w:ind w:left="7958" w:hanging="207"/>
      </w:pPr>
      <w:rPr>
        <w:rFonts w:hint="default"/>
        <w:lang w:val="it-IT" w:eastAsia="en-US" w:bidi="ar-SA"/>
      </w:rPr>
    </w:lvl>
  </w:abstractNum>
  <w:abstractNum w:abstractNumId="61" w15:restartNumberingAfterBreak="0">
    <w:nsid w:val="407C1EF2"/>
    <w:multiLevelType w:val="hybridMultilevel"/>
    <w:tmpl w:val="B85C2626"/>
    <w:lvl w:ilvl="0" w:tplc="A8D6BBD0">
      <w:start w:val="1"/>
      <w:numFmt w:val="bullet"/>
      <w:lvlText w:val="-"/>
      <w:lvlJc w:val="left"/>
      <w:pPr>
        <w:ind w:left="720" w:hanging="360"/>
      </w:pPr>
      <w:rPr>
        <w:rFonts w:ascii="Cambria" w:eastAsia="Tahoma"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422F3A35"/>
    <w:multiLevelType w:val="hybridMultilevel"/>
    <w:tmpl w:val="577EF8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3" w15:restartNumberingAfterBreak="0">
    <w:nsid w:val="43BD76EF"/>
    <w:multiLevelType w:val="hybridMultilevel"/>
    <w:tmpl w:val="FD78701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4" w15:restartNumberingAfterBreak="0">
    <w:nsid w:val="45452E18"/>
    <w:multiLevelType w:val="hybridMultilevel"/>
    <w:tmpl w:val="18B2B9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5" w15:restartNumberingAfterBreak="0">
    <w:nsid w:val="461B4257"/>
    <w:multiLevelType w:val="hybridMultilevel"/>
    <w:tmpl w:val="B1441C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6D35A96"/>
    <w:multiLevelType w:val="multilevel"/>
    <w:tmpl w:val="07BC0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C202DF"/>
    <w:multiLevelType w:val="hybridMultilevel"/>
    <w:tmpl w:val="9954D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9156324"/>
    <w:multiLevelType w:val="hybridMultilevel"/>
    <w:tmpl w:val="0592FF16"/>
    <w:lvl w:ilvl="0" w:tplc="FFFFFFFF">
      <w:start w:val="1"/>
      <w:numFmt w:val="lowerLetter"/>
      <w:lvlText w:val="%1)"/>
      <w:lvlJc w:val="left"/>
      <w:pPr>
        <w:ind w:left="319" w:hanging="207"/>
      </w:pPr>
      <w:rPr>
        <w:rFonts w:hint="default"/>
        <w:w w:val="73"/>
        <w:lang w:val="it-IT" w:eastAsia="en-US" w:bidi="ar-SA"/>
      </w:rPr>
    </w:lvl>
    <w:lvl w:ilvl="1" w:tplc="FFFFFFFF">
      <w:numFmt w:val="bullet"/>
      <w:lvlText w:val="•"/>
      <w:lvlJc w:val="left"/>
      <w:pPr>
        <w:ind w:left="1274" w:hanging="207"/>
      </w:pPr>
      <w:rPr>
        <w:rFonts w:hint="default"/>
        <w:lang w:val="it-IT" w:eastAsia="en-US" w:bidi="ar-SA"/>
      </w:rPr>
    </w:lvl>
    <w:lvl w:ilvl="2" w:tplc="FFFFFFFF">
      <w:numFmt w:val="bullet"/>
      <w:lvlText w:val="•"/>
      <w:lvlJc w:val="left"/>
      <w:pPr>
        <w:ind w:left="2229" w:hanging="207"/>
      </w:pPr>
      <w:rPr>
        <w:rFonts w:hint="default"/>
        <w:lang w:val="it-IT" w:eastAsia="en-US" w:bidi="ar-SA"/>
      </w:rPr>
    </w:lvl>
    <w:lvl w:ilvl="3" w:tplc="FFFFFFFF">
      <w:numFmt w:val="bullet"/>
      <w:lvlText w:val="•"/>
      <w:lvlJc w:val="left"/>
      <w:pPr>
        <w:ind w:left="3183" w:hanging="207"/>
      </w:pPr>
      <w:rPr>
        <w:rFonts w:hint="default"/>
        <w:lang w:val="it-IT" w:eastAsia="en-US" w:bidi="ar-SA"/>
      </w:rPr>
    </w:lvl>
    <w:lvl w:ilvl="4" w:tplc="FFFFFFFF">
      <w:numFmt w:val="bullet"/>
      <w:lvlText w:val="•"/>
      <w:lvlJc w:val="left"/>
      <w:pPr>
        <w:ind w:left="4138" w:hanging="207"/>
      </w:pPr>
      <w:rPr>
        <w:rFonts w:hint="default"/>
        <w:lang w:val="it-IT" w:eastAsia="en-US" w:bidi="ar-SA"/>
      </w:rPr>
    </w:lvl>
    <w:lvl w:ilvl="5" w:tplc="FFFFFFFF">
      <w:numFmt w:val="bullet"/>
      <w:lvlText w:val="•"/>
      <w:lvlJc w:val="left"/>
      <w:pPr>
        <w:ind w:left="5093" w:hanging="207"/>
      </w:pPr>
      <w:rPr>
        <w:rFonts w:hint="default"/>
        <w:lang w:val="it-IT" w:eastAsia="en-US" w:bidi="ar-SA"/>
      </w:rPr>
    </w:lvl>
    <w:lvl w:ilvl="6" w:tplc="FFFFFFFF">
      <w:numFmt w:val="bullet"/>
      <w:lvlText w:val="•"/>
      <w:lvlJc w:val="left"/>
      <w:pPr>
        <w:ind w:left="6047" w:hanging="207"/>
      </w:pPr>
      <w:rPr>
        <w:rFonts w:hint="default"/>
        <w:lang w:val="it-IT" w:eastAsia="en-US" w:bidi="ar-SA"/>
      </w:rPr>
    </w:lvl>
    <w:lvl w:ilvl="7" w:tplc="FFFFFFFF">
      <w:numFmt w:val="bullet"/>
      <w:lvlText w:val="•"/>
      <w:lvlJc w:val="left"/>
      <w:pPr>
        <w:ind w:left="7002" w:hanging="207"/>
      </w:pPr>
      <w:rPr>
        <w:rFonts w:hint="default"/>
        <w:lang w:val="it-IT" w:eastAsia="en-US" w:bidi="ar-SA"/>
      </w:rPr>
    </w:lvl>
    <w:lvl w:ilvl="8" w:tplc="FFFFFFFF">
      <w:numFmt w:val="bullet"/>
      <w:lvlText w:val="•"/>
      <w:lvlJc w:val="left"/>
      <w:pPr>
        <w:ind w:left="7957" w:hanging="207"/>
      </w:pPr>
      <w:rPr>
        <w:rFonts w:hint="default"/>
        <w:lang w:val="it-IT" w:eastAsia="en-US" w:bidi="ar-SA"/>
      </w:rPr>
    </w:lvl>
  </w:abstractNum>
  <w:abstractNum w:abstractNumId="69" w15:restartNumberingAfterBreak="0">
    <w:nsid w:val="4C7141D1"/>
    <w:multiLevelType w:val="hybridMultilevel"/>
    <w:tmpl w:val="5234FCE8"/>
    <w:lvl w:ilvl="0" w:tplc="E6FCE238">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F8FEC680">
      <w:numFmt w:val="bullet"/>
      <w:lvlText w:val="•"/>
      <w:lvlJc w:val="left"/>
      <w:pPr>
        <w:ind w:left="1274" w:hanging="205"/>
      </w:pPr>
      <w:rPr>
        <w:rFonts w:hint="default"/>
        <w:lang w:val="it-IT" w:eastAsia="en-US" w:bidi="ar-SA"/>
      </w:rPr>
    </w:lvl>
    <w:lvl w:ilvl="2" w:tplc="D03E817C">
      <w:numFmt w:val="bullet"/>
      <w:lvlText w:val="•"/>
      <w:lvlJc w:val="left"/>
      <w:pPr>
        <w:ind w:left="2229" w:hanging="205"/>
      </w:pPr>
      <w:rPr>
        <w:rFonts w:hint="default"/>
        <w:lang w:val="it-IT" w:eastAsia="en-US" w:bidi="ar-SA"/>
      </w:rPr>
    </w:lvl>
    <w:lvl w:ilvl="3" w:tplc="EAAEAC30">
      <w:numFmt w:val="bullet"/>
      <w:lvlText w:val="•"/>
      <w:lvlJc w:val="left"/>
      <w:pPr>
        <w:ind w:left="3183" w:hanging="205"/>
      </w:pPr>
      <w:rPr>
        <w:rFonts w:hint="default"/>
        <w:lang w:val="it-IT" w:eastAsia="en-US" w:bidi="ar-SA"/>
      </w:rPr>
    </w:lvl>
    <w:lvl w:ilvl="4" w:tplc="255210DC">
      <w:numFmt w:val="bullet"/>
      <w:lvlText w:val="•"/>
      <w:lvlJc w:val="left"/>
      <w:pPr>
        <w:ind w:left="4138" w:hanging="205"/>
      </w:pPr>
      <w:rPr>
        <w:rFonts w:hint="default"/>
        <w:lang w:val="it-IT" w:eastAsia="en-US" w:bidi="ar-SA"/>
      </w:rPr>
    </w:lvl>
    <w:lvl w:ilvl="5" w:tplc="2562A984">
      <w:numFmt w:val="bullet"/>
      <w:lvlText w:val="•"/>
      <w:lvlJc w:val="left"/>
      <w:pPr>
        <w:ind w:left="5093" w:hanging="205"/>
      </w:pPr>
      <w:rPr>
        <w:rFonts w:hint="default"/>
        <w:lang w:val="it-IT" w:eastAsia="en-US" w:bidi="ar-SA"/>
      </w:rPr>
    </w:lvl>
    <w:lvl w:ilvl="6" w:tplc="D12C2B1E">
      <w:numFmt w:val="bullet"/>
      <w:lvlText w:val="•"/>
      <w:lvlJc w:val="left"/>
      <w:pPr>
        <w:ind w:left="6047" w:hanging="205"/>
      </w:pPr>
      <w:rPr>
        <w:rFonts w:hint="default"/>
        <w:lang w:val="it-IT" w:eastAsia="en-US" w:bidi="ar-SA"/>
      </w:rPr>
    </w:lvl>
    <w:lvl w:ilvl="7" w:tplc="6278231C">
      <w:numFmt w:val="bullet"/>
      <w:lvlText w:val="•"/>
      <w:lvlJc w:val="left"/>
      <w:pPr>
        <w:ind w:left="7002" w:hanging="205"/>
      </w:pPr>
      <w:rPr>
        <w:rFonts w:hint="default"/>
        <w:lang w:val="it-IT" w:eastAsia="en-US" w:bidi="ar-SA"/>
      </w:rPr>
    </w:lvl>
    <w:lvl w:ilvl="8" w:tplc="60B6C41A">
      <w:numFmt w:val="bullet"/>
      <w:lvlText w:val="•"/>
      <w:lvlJc w:val="left"/>
      <w:pPr>
        <w:ind w:left="7957" w:hanging="205"/>
      </w:pPr>
      <w:rPr>
        <w:rFonts w:hint="default"/>
        <w:lang w:val="it-IT" w:eastAsia="en-US" w:bidi="ar-SA"/>
      </w:rPr>
    </w:lvl>
  </w:abstractNum>
  <w:abstractNum w:abstractNumId="70" w15:restartNumberingAfterBreak="0">
    <w:nsid w:val="4D171DCF"/>
    <w:multiLevelType w:val="multilevel"/>
    <w:tmpl w:val="95E29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35416F"/>
    <w:multiLevelType w:val="hybridMultilevel"/>
    <w:tmpl w:val="F5B835C2"/>
    <w:lvl w:ilvl="0" w:tplc="D1567A74">
      <w:start w:val="1"/>
      <w:numFmt w:val="decimal"/>
      <w:lvlText w:val="%1."/>
      <w:lvlJc w:val="left"/>
      <w:pPr>
        <w:ind w:left="112" w:hanging="222"/>
      </w:pPr>
      <w:rPr>
        <w:rFonts w:ascii="Tahoma" w:eastAsia="Tahoma" w:hAnsi="Tahoma" w:cs="Tahoma" w:hint="default"/>
        <w:spacing w:val="-1"/>
        <w:w w:val="89"/>
        <w:sz w:val="20"/>
        <w:szCs w:val="20"/>
        <w:lang w:val="it-IT" w:eastAsia="en-US" w:bidi="ar-SA"/>
      </w:rPr>
    </w:lvl>
    <w:lvl w:ilvl="1" w:tplc="0F5EDEB8">
      <w:numFmt w:val="bullet"/>
      <w:lvlText w:val="•"/>
      <w:lvlJc w:val="left"/>
      <w:pPr>
        <w:ind w:left="1094" w:hanging="222"/>
      </w:pPr>
      <w:rPr>
        <w:rFonts w:hint="default"/>
        <w:lang w:val="it-IT" w:eastAsia="en-US" w:bidi="ar-SA"/>
      </w:rPr>
    </w:lvl>
    <w:lvl w:ilvl="2" w:tplc="E01C0C04">
      <w:numFmt w:val="bullet"/>
      <w:lvlText w:val="•"/>
      <w:lvlJc w:val="left"/>
      <w:pPr>
        <w:ind w:left="2069" w:hanging="222"/>
      </w:pPr>
      <w:rPr>
        <w:rFonts w:hint="default"/>
        <w:lang w:val="it-IT" w:eastAsia="en-US" w:bidi="ar-SA"/>
      </w:rPr>
    </w:lvl>
    <w:lvl w:ilvl="3" w:tplc="4258993A">
      <w:numFmt w:val="bullet"/>
      <w:lvlText w:val="•"/>
      <w:lvlJc w:val="left"/>
      <w:pPr>
        <w:ind w:left="3043" w:hanging="222"/>
      </w:pPr>
      <w:rPr>
        <w:rFonts w:hint="default"/>
        <w:lang w:val="it-IT" w:eastAsia="en-US" w:bidi="ar-SA"/>
      </w:rPr>
    </w:lvl>
    <w:lvl w:ilvl="4" w:tplc="BD46DA76">
      <w:numFmt w:val="bullet"/>
      <w:lvlText w:val="•"/>
      <w:lvlJc w:val="left"/>
      <w:pPr>
        <w:ind w:left="4018" w:hanging="222"/>
      </w:pPr>
      <w:rPr>
        <w:rFonts w:hint="default"/>
        <w:lang w:val="it-IT" w:eastAsia="en-US" w:bidi="ar-SA"/>
      </w:rPr>
    </w:lvl>
    <w:lvl w:ilvl="5" w:tplc="685C1B04">
      <w:numFmt w:val="bullet"/>
      <w:lvlText w:val="•"/>
      <w:lvlJc w:val="left"/>
      <w:pPr>
        <w:ind w:left="4993" w:hanging="222"/>
      </w:pPr>
      <w:rPr>
        <w:rFonts w:hint="default"/>
        <w:lang w:val="it-IT" w:eastAsia="en-US" w:bidi="ar-SA"/>
      </w:rPr>
    </w:lvl>
    <w:lvl w:ilvl="6" w:tplc="F04E7B12">
      <w:numFmt w:val="bullet"/>
      <w:lvlText w:val="•"/>
      <w:lvlJc w:val="left"/>
      <w:pPr>
        <w:ind w:left="5967" w:hanging="222"/>
      </w:pPr>
      <w:rPr>
        <w:rFonts w:hint="default"/>
        <w:lang w:val="it-IT" w:eastAsia="en-US" w:bidi="ar-SA"/>
      </w:rPr>
    </w:lvl>
    <w:lvl w:ilvl="7" w:tplc="03BCAA2C">
      <w:numFmt w:val="bullet"/>
      <w:lvlText w:val="•"/>
      <w:lvlJc w:val="left"/>
      <w:pPr>
        <w:ind w:left="6942" w:hanging="222"/>
      </w:pPr>
      <w:rPr>
        <w:rFonts w:hint="default"/>
        <w:lang w:val="it-IT" w:eastAsia="en-US" w:bidi="ar-SA"/>
      </w:rPr>
    </w:lvl>
    <w:lvl w:ilvl="8" w:tplc="E7E01BE6">
      <w:numFmt w:val="bullet"/>
      <w:lvlText w:val="•"/>
      <w:lvlJc w:val="left"/>
      <w:pPr>
        <w:ind w:left="7917" w:hanging="222"/>
      </w:pPr>
      <w:rPr>
        <w:rFonts w:hint="default"/>
        <w:lang w:val="it-IT" w:eastAsia="en-US" w:bidi="ar-SA"/>
      </w:rPr>
    </w:lvl>
  </w:abstractNum>
  <w:abstractNum w:abstractNumId="72" w15:restartNumberingAfterBreak="0">
    <w:nsid w:val="4E251848"/>
    <w:multiLevelType w:val="hybridMultilevel"/>
    <w:tmpl w:val="6F326C82"/>
    <w:lvl w:ilvl="0" w:tplc="04100017">
      <w:start w:val="1"/>
      <w:numFmt w:val="lowerLetter"/>
      <w:lvlText w:val="%1)"/>
      <w:lvlJc w:val="left"/>
      <w:pPr>
        <w:ind w:left="680" w:hanging="360"/>
      </w:pPr>
    </w:lvl>
    <w:lvl w:ilvl="1" w:tplc="04100019" w:tentative="1">
      <w:start w:val="1"/>
      <w:numFmt w:val="lowerLetter"/>
      <w:lvlText w:val="%2."/>
      <w:lvlJc w:val="left"/>
      <w:pPr>
        <w:ind w:left="1400" w:hanging="360"/>
      </w:pPr>
    </w:lvl>
    <w:lvl w:ilvl="2" w:tplc="0410001B" w:tentative="1">
      <w:start w:val="1"/>
      <w:numFmt w:val="lowerRoman"/>
      <w:lvlText w:val="%3."/>
      <w:lvlJc w:val="right"/>
      <w:pPr>
        <w:ind w:left="2120" w:hanging="180"/>
      </w:pPr>
    </w:lvl>
    <w:lvl w:ilvl="3" w:tplc="0410000F" w:tentative="1">
      <w:start w:val="1"/>
      <w:numFmt w:val="decimal"/>
      <w:lvlText w:val="%4."/>
      <w:lvlJc w:val="left"/>
      <w:pPr>
        <w:ind w:left="2840" w:hanging="360"/>
      </w:pPr>
    </w:lvl>
    <w:lvl w:ilvl="4" w:tplc="04100019" w:tentative="1">
      <w:start w:val="1"/>
      <w:numFmt w:val="lowerLetter"/>
      <w:lvlText w:val="%5."/>
      <w:lvlJc w:val="left"/>
      <w:pPr>
        <w:ind w:left="3560" w:hanging="360"/>
      </w:pPr>
    </w:lvl>
    <w:lvl w:ilvl="5" w:tplc="0410001B" w:tentative="1">
      <w:start w:val="1"/>
      <w:numFmt w:val="lowerRoman"/>
      <w:lvlText w:val="%6."/>
      <w:lvlJc w:val="right"/>
      <w:pPr>
        <w:ind w:left="4280" w:hanging="180"/>
      </w:pPr>
    </w:lvl>
    <w:lvl w:ilvl="6" w:tplc="0410000F" w:tentative="1">
      <w:start w:val="1"/>
      <w:numFmt w:val="decimal"/>
      <w:lvlText w:val="%7."/>
      <w:lvlJc w:val="left"/>
      <w:pPr>
        <w:ind w:left="5000" w:hanging="360"/>
      </w:pPr>
    </w:lvl>
    <w:lvl w:ilvl="7" w:tplc="04100019" w:tentative="1">
      <w:start w:val="1"/>
      <w:numFmt w:val="lowerLetter"/>
      <w:lvlText w:val="%8."/>
      <w:lvlJc w:val="left"/>
      <w:pPr>
        <w:ind w:left="5720" w:hanging="360"/>
      </w:pPr>
    </w:lvl>
    <w:lvl w:ilvl="8" w:tplc="0410001B" w:tentative="1">
      <w:start w:val="1"/>
      <w:numFmt w:val="lowerRoman"/>
      <w:lvlText w:val="%9."/>
      <w:lvlJc w:val="right"/>
      <w:pPr>
        <w:ind w:left="6440" w:hanging="180"/>
      </w:pPr>
    </w:lvl>
  </w:abstractNum>
  <w:abstractNum w:abstractNumId="73" w15:restartNumberingAfterBreak="0">
    <w:nsid w:val="505B79EE"/>
    <w:multiLevelType w:val="hybridMultilevel"/>
    <w:tmpl w:val="E6443F98"/>
    <w:lvl w:ilvl="0" w:tplc="23B8C482">
      <w:start w:val="1"/>
      <w:numFmt w:val="decimal"/>
      <w:lvlText w:val="%1."/>
      <w:lvlJc w:val="left"/>
      <w:pPr>
        <w:ind w:left="322" w:hanging="210"/>
      </w:pPr>
      <w:rPr>
        <w:rFonts w:ascii="Tahoma" w:eastAsia="Tahoma" w:hAnsi="Tahoma" w:cs="Tahoma" w:hint="default"/>
        <w:spacing w:val="-1"/>
        <w:w w:val="89"/>
        <w:sz w:val="20"/>
        <w:szCs w:val="20"/>
        <w:lang w:val="it-IT" w:eastAsia="en-US" w:bidi="ar-SA"/>
      </w:rPr>
    </w:lvl>
    <w:lvl w:ilvl="1" w:tplc="3E3AC5A0">
      <w:numFmt w:val="bullet"/>
      <w:lvlText w:val="•"/>
      <w:lvlJc w:val="left"/>
      <w:pPr>
        <w:ind w:left="1274" w:hanging="210"/>
      </w:pPr>
      <w:rPr>
        <w:rFonts w:hint="default"/>
        <w:lang w:val="it-IT" w:eastAsia="en-US" w:bidi="ar-SA"/>
      </w:rPr>
    </w:lvl>
    <w:lvl w:ilvl="2" w:tplc="3602653E">
      <w:numFmt w:val="bullet"/>
      <w:lvlText w:val="•"/>
      <w:lvlJc w:val="left"/>
      <w:pPr>
        <w:ind w:left="2229" w:hanging="210"/>
      </w:pPr>
      <w:rPr>
        <w:rFonts w:hint="default"/>
        <w:lang w:val="it-IT" w:eastAsia="en-US" w:bidi="ar-SA"/>
      </w:rPr>
    </w:lvl>
    <w:lvl w:ilvl="3" w:tplc="632ADE92">
      <w:numFmt w:val="bullet"/>
      <w:lvlText w:val="•"/>
      <w:lvlJc w:val="left"/>
      <w:pPr>
        <w:ind w:left="3183" w:hanging="210"/>
      </w:pPr>
      <w:rPr>
        <w:rFonts w:hint="default"/>
        <w:lang w:val="it-IT" w:eastAsia="en-US" w:bidi="ar-SA"/>
      </w:rPr>
    </w:lvl>
    <w:lvl w:ilvl="4" w:tplc="1F205E92">
      <w:numFmt w:val="bullet"/>
      <w:lvlText w:val="•"/>
      <w:lvlJc w:val="left"/>
      <w:pPr>
        <w:ind w:left="4138" w:hanging="210"/>
      </w:pPr>
      <w:rPr>
        <w:rFonts w:hint="default"/>
        <w:lang w:val="it-IT" w:eastAsia="en-US" w:bidi="ar-SA"/>
      </w:rPr>
    </w:lvl>
    <w:lvl w:ilvl="5" w:tplc="7E3A1160">
      <w:numFmt w:val="bullet"/>
      <w:lvlText w:val="•"/>
      <w:lvlJc w:val="left"/>
      <w:pPr>
        <w:ind w:left="5093" w:hanging="210"/>
      </w:pPr>
      <w:rPr>
        <w:rFonts w:hint="default"/>
        <w:lang w:val="it-IT" w:eastAsia="en-US" w:bidi="ar-SA"/>
      </w:rPr>
    </w:lvl>
    <w:lvl w:ilvl="6" w:tplc="E9C608CE">
      <w:numFmt w:val="bullet"/>
      <w:lvlText w:val="•"/>
      <w:lvlJc w:val="left"/>
      <w:pPr>
        <w:ind w:left="6047" w:hanging="210"/>
      </w:pPr>
      <w:rPr>
        <w:rFonts w:hint="default"/>
        <w:lang w:val="it-IT" w:eastAsia="en-US" w:bidi="ar-SA"/>
      </w:rPr>
    </w:lvl>
    <w:lvl w:ilvl="7" w:tplc="14904D96">
      <w:numFmt w:val="bullet"/>
      <w:lvlText w:val="•"/>
      <w:lvlJc w:val="left"/>
      <w:pPr>
        <w:ind w:left="7002" w:hanging="210"/>
      </w:pPr>
      <w:rPr>
        <w:rFonts w:hint="default"/>
        <w:lang w:val="it-IT" w:eastAsia="en-US" w:bidi="ar-SA"/>
      </w:rPr>
    </w:lvl>
    <w:lvl w:ilvl="8" w:tplc="D264FCB0">
      <w:numFmt w:val="bullet"/>
      <w:lvlText w:val="•"/>
      <w:lvlJc w:val="left"/>
      <w:pPr>
        <w:ind w:left="7957" w:hanging="210"/>
      </w:pPr>
      <w:rPr>
        <w:rFonts w:hint="default"/>
        <w:lang w:val="it-IT" w:eastAsia="en-US" w:bidi="ar-SA"/>
      </w:rPr>
    </w:lvl>
  </w:abstractNum>
  <w:abstractNum w:abstractNumId="74" w15:restartNumberingAfterBreak="0">
    <w:nsid w:val="54114E28"/>
    <w:multiLevelType w:val="hybridMultilevel"/>
    <w:tmpl w:val="4C6C29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57BF703B"/>
    <w:multiLevelType w:val="hybridMultilevel"/>
    <w:tmpl w:val="B5168EF2"/>
    <w:lvl w:ilvl="0" w:tplc="71B22788">
      <w:start w:val="1"/>
      <w:numFmt w:val="decimal"/>
      <w:lvlText w:val="%1."/>
      <w:lvlJc w:val="left"/>
      <w:pPr>
        <w:ind w:left="112" w:hanging="234"/>
      </w:pPr>
      <w:rPr>
        <w:rFonts w:ascii="Tahoma" w:eastAsia="Tahoma" w:hAnsi="Tahoma" w:cs="Tahoma" w:hint="default"/>
        <w:w w:val="89"/>
        <w:sz w:val="20"/>
        <w:szCs w:val="20"/>
        <w:lang w:val="it-IT" w:eastAsia="en-US" w:bidi="ar-SA"/>
      </w:rPr>
    </w:lvl>
    <w:lvl w:ilvl="1" w:tplc="04C8D9CA">
      <w:numFmt w:val="bullet"/>
      <w:lvlText w:val="•"/>
      <w:lvlJc w:val="left"/>
      <w:pPr>
        <w:ind w:left="1094" w:hanging="234"/>
      </w:pPr>
      <w:rPr>
        <w:rFonts w:hint="default"/>
        <w:lang w:val="it-IT" w:eastAsia="en-US" w:bidi="ar-SA"/>
      </w:rPr>
    </w:lvl>
    <w:lvl w:ilvl="2" w:tplc="A74A57CE">
      <w:numFmt w:val="bullet"/>
      <w:lvlText w:val="•"/>
      <w:lvlJc w:val="left"/>
      <w:pPr>
        <w:ind w:left="2069" w:hanging="234"/>
      </w:pPr>
      <w:rPr>
        <w:rFonts w:hint="default"/>
        <w:lang w:val="it-IT" w:eastAsia="en-US" w:bidi="ar-SA"/>
      </w:rPr>
    </w:lvl>
    <w:lvl w:ilvl="3" w:tplc="07489046">
      <w:numFmt w:val="bullet"/>
      <w:lvlText w:val="•"/>
      <w:lvlJc w:val="left"/>
      <w:pPr>
        <w:ind w:left="3043" w:hanging="234"/>
      </w:pPr>
      <w:rPr>
        <w:rFonts w:hint="default"/>
        <w:lang w:val="it-IT" w:eastAsia="en-US" w:bidi="ar-SA"/>
      </w:rPr>
    </w:lvl>
    <w:lvl w:ilvl="4" w:tplc="6338D448">
      <w:numFmt w:val="bullet"/>
      <w:lvlText w:val="•"/>
      <w:lvlJc w:val="left"/>
      <w:pPr>
        <w:ind w:left="4018" w:hanging="234"/>
      </w:pPr>
      <w:rPr>
        <w:rFonts w:hint="default"/>
        <w:lang w:val="it-IT" w:eastAsia="en-US" w:bidi="ar-SA"/>
      </w:rPr>
    </w:lvl>
    <w:lvl w:ilvl="5" w:tplc="63AAE646">
      <w:numFmt w:val="bullet"/>
      <w:lvlText w:val="•"/>
      <w:lvlJc w:val="left"/>
      <w:pPr>
        <w:ind w:left="4993" w:hanging="234"/>
      </w:pPr>
      <w:rPr>
        <w:rFonts w:hint="default"/>
        <w:lang w:val="it-IT" w:eastAsia="en-US" w:bidi="ar-SA"/>
      </w:rPr>
    </w:lvl>
    <w:lvl w:ilvl="6" w:tplc="9E16182E">
      <w:numFmt w:val="bullet"/>
      <w:lvlText w:val="•"/>
      <w:lvlJc w:val="left"/>
      <w:pPr>
        <w:ind w:left="5967" w:hanging="234"/>
      </w:pPr>
      <w:rPr>
        <w:rFonts w:hint="default"/>
        <w:lang w:val="it-IT" w:eastAsia="en-US" w:bidi="ar-SA"/>
      </w:rPr>
    </w:lvl>
    <w:lvl w:ilvl="7" w:tplc="E912E2DC">
      <w:numFmt w:val="bullet"/>
      <w:lvlText w:val="•"/>
      <w:lvlJc w:val="left"/>
      <w:pPr>
        <w:ind w:left="6942" w:hanging="234"/>
      </w:pPr>
      <w:rPr>
        <w:rFonts w:hint="default"/>
        <w:lang w:val="it-IT" w:eastAsia="en-US" w:bidi="ar-SA"/>
      </w:rPr>
    </w:lvl>
    <w:lvl w:ilvl="8" w:tplc="B8089C08">
      <w:numFmt w:val="bullet"/>
      <w:lvlText w:val="•"/>
      <w:lvlJc w:val="left"/>
      <w:pPr>
        <w:ind w:left="7917" w:hanging="234"/>
      </w:pPr>
      <w:rPr>
        <w:rFonts w:hint="default"/>
        <w:lang w:val="it-IT" w:eastAsia="en-US" w:bidi="ar-SA"/>
      </w:rPr>
    </w:lvl>
  </w:abstractNum>
  <w:abstractNum w:abstractNumId="76" w15:restartNumberingAfterBreak="0">
    <w:nsid w:val="585C7B18"/>
    <w:multiLevelType w:val="hybridMultilevel"/>
    <w:tmpl w:val="2D5EB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9001275"/>
    <w:multiLevelType w:val="hybridMultilevel"/>
    <w:tmpl w:val="CC66E018"/>
    <w:lvl w:ilvl="0" w:tplc="0410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59420AF2"/>
    <w:multiLevelType w:val="hybridMultilevel"/>
    <w:tmpl w:val="13A64F9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9" w15:restartNumberingAfterBreak="0">
    <w:nsid w:val="5D913C5A"/>
    <w:multiLevelType w:val="hybridMultilevel"/>
    <w:tmpl w:val="0FCED332"/>
    <w:lvl w:ilvl="0" w:tplc="D4182FB6">
      <w:start w:val="1"/>
      <w:numFmt w:val="decimal"/>
      <w:lvlText w:val="%1."/>
      <w:lvlJc w:val="left"/>
      <w:pPr>
        <w:ind w:left="5450" w:hanging="205"/>
      </w:pPr>
      <w:rPr>
        <w:rFonts w:ascii="Tahoma" w:eastAsia="Tahoma" w:hAnsi="Tahoma" w:cs="Tahoma" w:hint="default"/>
        <w:spacing w:val="-1"/>
        <w:w w:val="89"/>
        <w:sz w:val="20"/>
        <w:szCs w:val="20"/>
        <w:lang w:val="it-IT" w:eastAsia="en-US" w:bidi="ar-SA"/>
      </w:rPr>
    </w:lvl>
    <w:lvl w:ilvl="1" w:tplc="C6EA96F6">
      <w:numFmt w:val="bullet"/>
      <w:lvlText w:val="•"/>
      <w:lvlJc w:val="left"/>
      <w:pPr>
        <w:ind w:left="1274" w:hanging="205"/>
      </w:pPr>
      <w:rPr>
        <w:rFonts w:hint="default"/>
        <w:lang w:val="it-IT" w:eastAsia="en-US" w:bidi="ar-SA"/>
      </w:rPr>
    </w:lvl>
    <w:lvl w:ilvl="2" w:tplc="FE165454">
      <w:numFmt w:val="bullet"/>
      <w:lvlText w:val="•"/>
      <w:lvlJc w:val="left"/>
      <w:pPr>
        <w:ind w:left="2229" w:hanging="205"/>
      </w:pPr>
      <w:rPr>
        <w:rFonts w:hint="default"/>
        <w:lang w:val="it-IT" w:eastAsia="en-US" w:bidi="ar-SA"/>
      </w:rPr>
    </w:lvl>
    <w:lvl w:ilvl="3" w:tplc="B5E6CC26">
      <w:numFmt w:val="bullet"/>
      <w:lvlText w:val="•"/>
      <w:lvlJc w:val="left"/>
      <w:pPr>
        <w:ind w:left="3183" w:hanging="205"/>
      </w:pPr>
      <w:rPr>
        <w:rFonts w:hint="default"/>
        <w:lang w:val="it-IT" w:eastAsia="en-US" w:bidi="ar-SA"/>
      </w:rPr>
    </w:lvl>
    <w:lvl w:ilvl="4" w:tplc="86CE2738">
      <w:numFmt w:val="bullet"/>
      <w:lvlText w:val="•"/>
      <w:lvlJc w:val="left"/>
      <w:pPr>
        <w:ind w:left="4138" w:hanging="205"/>
      </w:pPr>
      <w:rPr>
        <w:rFonts w:hint="default"/>
        <w:lang w:val="it-IT" w:eastAsia="en-US" w:bidi="ar-SA"/>
      </w:rPr>
    </w:lvl>
    <w:lvl w:ilvl="5" w:tplc="166A2CE6">
      <w:numFmt w:val="bullet"/>
      <w:lvlText w:val="•"/>
      <w:lvlJc w:val="left"/>
      <w:pPr>
        <w:ind w:left="5093" w:hanging="205"/>
      </w:pPr>
      <w:rPr>
        <w:rFonts w:hint="default"/>
        <w:lang w:val="it-IT" w:eastAsia="en-US" w:bidi="ar-SA"/>
      </w:rPr>
    </w:lvl>
    <w:lvl w:ilvl="6" w:tplc="C8084D9A">
      <w:numFmt w:val="bullet"/>
      <w:lvlText w:val="•"/>
      <w:lvlJc w:val="left"/>
      <w:pPr>
        <w:ind w:left="6047" w:hanging="205"/>
      </w:pPr>
      <w:rPr>
        <w:rFonts w:hint="default"/>
        <w:lang w:val="it-IT" w:eastAsia="en-US" w:bidi="ar-SA"/>
      </w:rPr>
    </w:lvl>
    <w:lvl w:ilvl="7" w:tplc="82B6150A">
      <w:numFmt w:val="bullet"/>
      <w:lvlText w:val="•"/>
      <w:lvlJc w:val="left"/>
      <w:pPr>
        <w:ind w:left="7002" w:hanging="205"/>
      </w:pPr>
      <w:rPr>
        <w:rFonts w:hint="default"/>
        <w:lang w:val="it-IT" w:eastAsia="en-US" w:bidi="ar-SA"/>
      </w:rPr>
    </w:lvl>
    <w:lvl w:ilvl="8" w:tplc="711E2110">
      <w:numFmt w:val="bullet"/>
      <w:lvlText w:val="•"/>
      <w:lvlJc w:val="left"/>
      <w:pPr>
        <w:ind w:left="7957" w:hanging="205"/>
      </w:pPr>
      <w:rPr>
        <w:rFonts w:hint="default"/>
        <w:lang w:val="it-IT" w:eastAsia="en-US" w:bidi="ar-SA"/>
      </w:rPr>
    </w:lvl>
  </w:abstractNum>
  <w:abstractNum w:abstractNumId="80" w15:restartNumberingAfterBreak="0">
    <w:nsid w:val="5E60486E"/>
    <w:multiLevelType w:val="hybridMultilevel"/>
    <w:tmpl w:val="E83286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1" w15:restartNumberingAfterBreak="0">
    <w:nsid w:val="60A31278"/>
    <w:multiLevelType w:val="hybridMultilevel"/>
    <w:tmpl w:val="6BC85ABE"/>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82" w15:restartNumberingAfterBreak="0">
    <w:nsid w:val="6169564D"/>
    <w:multiLevelType w:val="hybridMultilevel"/>
    <w:tmpl w:val="FE50E8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63090ED3"/>
    <w:multiLevelType w:val="hybridMultilevel"/>
    <w:tmpl w:val="AABEB70A"/>
    <w:lvl w:ilvl="0" w:tplc="738AFC00">
      <w:start w:val="1"/>
      <w:numFmt w:val="decimal"/>
      <w:lvlText w:val="%1."/>
      <w:lvlJc w:val="left"/>
      <w:pPr>
        <w:ind w:left="112" w:hanging="209"/>
      </w:pPr>
      <w:rPr>
        <w:rFonts w:ascii="Verdana" w:eastAsia="Verdana" w:hAnsi="Verdana" w:cs="Verdana" w:hint="default"/>
        <w:w w:val="75"/>
        <w:sz w:val="20"/>
        <w:szCs w:val="20"/>
        <w:lang w:val="it-IT" w:eastAsia="en-US" w:bidi="ar-SA"/>
      </w:rPr>
    </w:lvl>
    <w:lvl w:ilvl="1" w:tplc="4CF49E2C">
      <w:numFmt w:val="bullet"/>
      <w:lvlText w:val="•"/>
      <w:lvlJc w:val="left"/>
      <w:pPr>
        <w:ind w:left="1094" w:hanging="209"/>
      </w:pPr>
      <w:rPr>
        <w:rFonts w:hint="default"/>
        <w:lang w:val="it-IT" w:eastAsia="en-US" w:bidi="ar-SA"/>
      </w:rPr>
    </w:lvl>
    <w:lvl w:ilvl="2" w:tplc="7A020632">
      <w:numFmt w:val="bullet"/>
      <w:lvlText w:val="•"/>
      <w:lvlJc w:val="left"/>
      <w:pPr>
        <w:ind w:left="2069" w:hanging="209"/>
      </w:pPr>
      <w:rPr>
        <w:rFonts w:hint="default"/>
        <w:lang w:val="it-IT" w:eastAsia="en-US" w:bidi="ar-SA"/>
      </w:rPr>
    </w:lvl>
    <w:lvl w:ilvl="3" w:tplc="197051B8">
      <w:numFmt w:val="bullet"/>
      <w:lvlText w:val="•"/>
      <w:lvlJc w:val="left"/>
      <w:pPr>
        <w:ind w:left="3043" w:hanging="209"/>
      </w:pPr>
      <w:rPr>
        <w:rFonts w:hint="default"/>
        <w:lang w:val="it-IT" w:eastAsia="en-US" w:bidi="ar-SA"/>
      </w:rPr>
    </w:lvl>
    <w:lvl w:ilvl="4" w:tplc="785CE3C0">
      <w:numFmt w:val="bullet"/>
      <w:lvlText w:val="•"/>
      <w:lvlJc w:val="left"/>
      <w:pPr>
        <w:ind w:left="4018" w:hanging="209"/>
      </w:pPr>
      <w:rPr>
        <w:rFonts w:hint="default"/>
        <w:lang w:val="it-IT" w:eastAsia="en-US" w:bidi="ar-SA"/>
      </w:rPr>
    </w:lvl>
    <w:lvl w:ilvl="5" w:tplc="00F8821E">
      <w:numFmt w:val="bullet"/>
      <w:lvlText w:val="•"/>
      <w:lvlJc w:val="left"/>
      <w:pPr>
        <w:ind w:left="4993" w:hanging="209"/>
      </w:pPr>
      <w:rPr>
        <w:rFonts w:hint="default"/>
        <w:lang w:val="it-IT" w:eastAsia="en-US" w:bidi="ar-SA"/>
      </w:rPr>
    </w:lvl>
    <w:lvl w:ilvl="6" w:tplc="20665726">
      <w:numFmt w:val="bullet"/>
      <w:lvlText w:val="•"/>
      <w:lvlJc w:val="left"/>
      <w:pPr>
        <w:ind w:left="5967" w:hanging="209"/>
      </w:pPr>
      <w:rPr>
        <w:rFonts w:hint="default"/>
        <w:lang w:val="it-IT" w:eastAsia="en-US" w:bidi="ar-SA"/>
      </w:rPr>
    </w:lvl>
    <w:lvl w:ilvl="7" w:tplc="D3CE3F14">
      <w:numFmt w:val="bullet"/>
      <w:lvlText w:val="•"/>
      <w:lvlJc w:val="left"/>
      <w:pPr>
        <w:ind w:left="6942" w:hanging="209"/>
      </w:pPr>
      <w:rPr>
        <w:rFonts w:hint="default"/>
        <w:lang w:val="it-IT" w:eastAsia="en-US" w:bidi="ar-SA"/>
      </w:rPr>
    </w:lvl>
    <w:lvl w:ilvl="8" w:tplc="76D2CA32">
      <w:numFmt w:val="bullet"/>
      <w:lvlText w:val="•"/>
      <w:lvlJc w:val="left"/>
      <w:pPr>
        <w:ind w:left="7917" w:hanging="209"/>
      </w:pPr>
      <w:rPr>
        <w:rFonts w:hint="default"/>
        <w:lang w:val="it-IT" w:eastAsia="en-US" w:bidi="ar-SA"/>
      </w:rPr>
    </w:lvl>
  </w:abstractNum>
  <w:abstractNum w:abstractNumId="84" w15:restartNumberingAfterBreak="0">
    <w:nsid w:val="661509CE"/>
    <w:multiLevelType w:val="hybridMultilevel"/>
    <w:tmpl w:val="95DC8AEC"/>
    <w:lvl w:ilvl="0" w:tplc="2A94EB54">
      <w:start w:val="1"/>
      <w:numFmt w:val="decimal"/>
      <w:lvlText w:val="%1."/>
      <w:lvlJc w:val="left"/>
      <w:pPr>
        <w:ind w:left="112" w:hanging="203"/>
      </w:pPr>
      <w:rPr>
        <w:rFonts w:ascii="Tahoma" w:eastAsia="Tahoma" w:hAnsi="Tahoma" w:cs="Tahoma" w:hint="default"/>
        <w:spacing w:val="-1"/>
        <w:w w:val="70"/>
        <w:sz w:val="20"/>
        <w:szCs w:val="20"/>
        <w:lang w:val="it-IT" w:eastAsia="en-US" w:bidi="ar-SA"/>
      </w:rPr>
    </w:lvl>
    <w:lvl w:ilvl="1" w:tplc="B20890CC">
      <w:numFmt w:val="bullet"/>
      <w:lvlText w:val="•"/>
      <w:lvlJc w:val="left"/>
      <w:pPr>
        <w:ind w:left="1094" w:hanging="203"/>
      </w:pPr>
      <w:rPr>
        <w:rFonts w:hint="default"/>
        <w:lang w:val="it-IT" w:eastAsia="en-US" w:bidi="ar-SA"/>
      </w:rPr>
    </w:lvl>
    <w:lvl w:ilvl="2" w:tplc="67885532">
      <w:numFmt w:val="bullet"/>
      <w:lvlText w:val="•"/>
      <w:lvlJc w:val="left"/>
      <w:pPr>
        <w:ind w:left="2069" w:hanging="203"/>
      </w:pPr>
      <w:rPr>
        <w:rFonts w:hint="default"/>
        <w:lang w:val="it-IT" w:eastAsia="en-US" w:bidi="ar-SA"/>
      </w:rPr>
    </w:lvl>
    <w:lvl w:ilvl="3" w:tplc="D6424892">
      <w:numFmt w:val="bullet"/>
      <w:lvlText w:val="•"/>
      <w:lvlJc w:val="left"/>
      <w:pPr>
        <w:ind w:left="3043" w:hanging="203"/>
      </w:pPr>
      <w:rPr>
        <w:rFonts w:hint="default"/>
        <w:lang w:val="it-IT" w:eastAsia="en-US" w:bidi="ar-SA"/>
      </w:rPr>
    </w:lvl>
    <w:lvl w:ilvl="4" w:tplc="5DFE7410">
      <w:numFmt w:val="bullet"/>
      <w:lvlText w:val="•"/>
      <w:lvlJc w:val="left"/>
      <w:pPr>
        <w:ind w:left="4018" w:hanging="203"/>
      </w:pPr>
      <w:rPr>
        <w:rFonts w:hint="default"/>
        <w:lang w:val="it-IT" w:eastAsia="en-US" w:bidi="ar-SA"/>
      </w:rPr>
    </w:lvl>
    <w:lvl w:ilvl="5" w:tplc="045EEBFE">
      <w:numFmt w:val="bullet"/>
      <w:lvlText w:val="•"/>
      <w:lvlJc w:val="left"/>
      <w:pPr>
        <w:ind w:left="4993" w:hanging="203"/>
      </w:pPr>
      <w:rPr>
        <w:rFonts w:hint="default"/>
        <w:lang w:val="it-IT" w:eastAsia="en-US" w:bidi="ar-SA"/>
      </w:rPr>
    </w:lvl>
    <w:lvl w:ilvl="6" w:tplc="2864EF92">
      <w:numFmt w:val="bullet"/>
      <w:lvlText w:val="•"/>
      <w:lvlJc w:val="left"/>
      <w:pPr>
        <w:ind w:left="5967" w:hanging="203"/>
      </w:pPr>
      <w:rPr>
        <w:rFonts w:hint="default"/>
        <w:lang w:val="it-IT" w:eastAsia="en-US" w:bidi="ar-SA"/>
      </w:rPr>
    </w:lvl>
    <w:lvl w:ilvl="7" w:tplc="6242FC3A">
      <w:numFmt w:val="bullet"/>
      <w:lvlText w:val="•"/>
      <w:lvlJc w:val="left"/>
      <w:pPr>
        <w:ind w:left="6942" w:hanging="203"/>
      </w:pPr>
      <w:rPr>
        <w:rFonts w:hint="default"/>
        <w:lang w:val="it-IT" w:eastAsia="en-US" w:bidi="ar-SA"/>
      </w:rPr>
    </w:lvl>
    <w:lvl w:ilvl="8" w:tplc="F492123A">
      <w:numFmt w:val="bullet"/>
      <w:lvlText w:val="•"/>
      <w:lvlJc w:val="left"/>
      <w:pPr>
        <w:ind w:left="7917" w:hanging="203"/>
      </w:pPr>
      <w:rPr>
        <w:rFonts w:hint="default"/>
        <w:lang w:val="it-IT" w:eastAsia="en-US" w:bidi="ar-SA"/>
      </w:rPr>
    </w:lvl>
  </w:abstractNum>
  <w:abstractNum w:abstractNumId="85" w15:restartNumberingAfterBreak="0">
    <w:nsid w:val="6B9A3BDF"/>
    <w:multiLevelType w:val="hybridMultilevel"/>
    <w:tmpl w:val="2ACC5C3E"/>
    <w:lvl w:ilvl="0" w:tplc="1150A9F0">
      <w:start w:val="1"/>
      <w:numFmt w:val="lowerLetter"/>
      <w:lvlText w:val="%1)"/>
      <w:lvlJc w:val="left"/>
      <w:pPr>
        <w:ind w:left="112" w:hanging="228"/>
      </w:pPr>
      <w:rPr>
        <w:rFonts w:hint="default"/>
        <w:w w:val="85"/>
        <w:lang w:val="it-IT" w:eastAsia="en-US" w:bidi="ar-SA"/>
      </w:rPr>
    </w:lvl>
    <w:lvl w:ilvl="1" w:tplc="D99250AE">
      <w:numFmt w:val="bullet"/>
      <w:lvlText w:val="•"/>
      <w:lvlJc w:val="left"/>
      <w:pPr>
        <w:ind w:left="1094" w:hanging="228"/>
      </w:pPr>
      <w:rPr>
        <w:rFonts w:hint="default"/>
        <w:lang w:val="it-IT" w:eastAsia="en-US" w:bidi="ar-SA"/>
      </w:rPr>
    </w:lvl>
    <w:lvl w:ilvl="2" w:tplc="75B051D4">
      <w:numFmt w:val="bullet"/>
      <w:lvlText w:val="•"/>
      <w:lvlJc w:val="left"/>
      <w:pPr>
        <w:ind w:left="2069" w:hanging="228"/>
      </w:pPr>
      <w:rPr>
        <w:rFonts w:hint="default"/>
        <w:lang w:val="it-IT" w:eastAsia="en-US" w:bidi="ar-SA"/>
      </w:rPr>
    </w:lvl>
    <w:lvl w:ilvl="3" w:tplc="B2F01F66">
      <w:numFmt w:val="bullet"/>
      <w:lvlText w:val="•"/>
      <w:lvlJc w:val="left"/>
      <w:pPr>
        <w:ind w:left="3043" w:hanging="228"/>
      </w:pPr>
      <w:rPr>
        <w:rFonts w:hint="default"/>
        <w:lang w:val="it-IT" w:eastAsia="en-US" w:bidi="ar-SA"/>
      </w:rPr>
    </w:lvl>
    <w:lvl w:ilvl="4" w:tplc="DF94AB14">
      <w:numFmt w:val="bullet"/>
      <w:lvlText w:val="•"/>
      <w:lvlJc w:val="left"/>
      <w:pPr>
        <w:ind w:left="4018" w:hanging="228"/>
      </w:pPr>
      <w:rPr>
        <w:rFonts w:hint="default"/>
        <w:lang w:val="it-IT" w:eastAsia="en-US" w:bidi="ar-SA"/>
      </w:rPr>
    </w:lvl>
    <w:lvl w:ilvl="5" w:tplc="9F8C37A2">
      <w:numFmt w:val="bullet"/>
      <w:lvlText w:val="•"/>
      <w:lvlJc w:val="left"/>
      <w:pPr>
        <w:ind w:left="4993" w:hanging="228"/>
      </w:pPr>
      <w:rPr>
        <w:rFonts w:hint="default"/>
        <w:lang w:val="it-IT" w:eastAsia="en-US" w:bidi="ar-SA"/>
      </w:rPr>
    </w:lvl>
    <w:lvl w:ilvl="6" w:tplc="91DABB14">
      <w:numFmt w:val="bullet"/>
      <w:lvlText w:val="•"/>
      <w:lvlJc w:val="left"/>
      <w:pPr>
        <w:ind w:left="5967" w:hanging="228"/>
      </w:pPr>
      <w:rPr>
        <w:rFonts w:hint="default"/>
        <w:lang w:val="it-IT" w:eastAsia="en-US" w:bidi="ar-SA"/>
      </w:rPr>
    </w:lvl>
    <w:lvl w:ilvl="7" w:tplc="7EF6299E">
      <w:numFmt w:val="bullet"/>
      <w:lvlText w:val="•"/>
      <w:lvlJc w:val="left"/>
      <w:pPr>
        <w:ind w:left="6942" w:hanging="228"/>
      </w:pPr>
      <w:rPr>
        <w:rFonts w:hint="default"/>
        <w:lang w:val="it-IT" w:eastAsia="en-US" w:bidi="ar-SA"/>
      </w:rPr>
    </w:lvl>
    <w:lvl w:ilvl="8" w:tplc="D56629EE">
      <w:numFmt w:val="bullet"/>
      <w:lvlText w:val="•"/>
      <w:lvlJc w:val="left"/>
      <w:pPr>
        <w:ind w:left="7917" w:hanging="228"/>
      </w:pPr>
      <w:rPr>
        <w:rFonts w:hint="default"/>
        <w:lang w:val="it-IT" w:eastAsia="en-US" w:bidi="ar-SA"/>
      </w:rPr>
    </w:lvl>
  </w:abstractNum>
  <w:abstractNum w:abstractNumId="86" w15:restartNumberingAfterBreak="0">
    <w:nsid w:val="6BCC3609"/>
    <w:multiLevelType w:val="hybridMultilevel"/>
    <w:tmpl w:val="762C012E"/>
    <w:lvl w:ilvl="0" w:tplc="AE64B2C4">
      <w:start w:val="1"/>
      <w:numFmt w:val="decimal"/>
      <w:lvlText w:val="%1."/>
      <w:lvlJc w:val="left"/>
      <w:pPr>
        <w:ind w:left="317" w:hanging="205"/>
      </w:pPr>
      <w:rPr>
        <w:rFonts w:ascii="Tahoma" w:eastAsia="Tahoma" w:hAnsi="Tahoma" w:cs="Tahoma" w:hint="default"/>
        <w:spacing w:val="-1"/>
        <w:w w:val="89"/>
        <w:sz w:val="20"/>
        <w:szCs w:val="20"/>
        <w:lang w:val="it-IT" w:eastAsia="en-US" w:bidi="ar-SA"/>
      </w:rPr>
    </w:lvl>
    <w:lvl w:ilvl="1" w:tplc="A9BADDDE">
      <w:numFmt w:val="bullet"/>
      <w:lvlText w:val="•"/>
      <w:lvlJc w:val="left"/>
      <w:pPr>
        <w:ind w:left="1274" w:hanging="205"/>
      </w:pPr>
      <w:rPr>
        <w:rFonts w:hint="default"/>
        <w:lang w:val="it-IT" w:eastAsia="en-US" w:bidi="ar-SA"/>
      </w:rPr>
    </w:lvl>
    <w:lvl w:ilvl="2" w:tplc="49DCE39C">
      <w:numFmt w:val="bullet"/>
      <w:lvlText w:val="•"/>
      <w:lvlJc w:val="left"/>
      <w:pPr>
        <w:ind w:left="2229" w:hanging="205"/>
      </w:pPr>
      <w:rPr>
        <w:rFonts w:hint="default"/>
        <w:lang w:val="it-IT" w:eastAsia="en-US" w:bidi="ar-SA"/>
      </w:rPr>
    </w:lvl>
    <w:lvl w:ilvl="3" w:tplc="90F0D924">
      <w:numFmt w:val="bullet"/>
      <w:lvlText w:val="•"/>
      <w:lvlJc w:val="left"/>
      <w:pPr>
        <w:ind w:left="3183" w:hanging="205"/>
      </w:pPr>
      <w:rPr>
        <w:rFonts w:hint="default"/>
        <w:lang w:val="it-IT" w:eastAsia="en-US" w:bidi="ar-SA"/>
      </w:rPr>
    </w:lvl>
    <w:lvl w:ilvl="4" w:tplc="B80AFE74">
      <w:numFmt w:val="bullet"/>
      <w:lvlText w:val="•"/>
      <w:lvlJc w:val="left"/>
      <w:pPr>
        <w:ind w:left="4138" w:hanging="205"/>
      </w:pPr>
      <w:rPr>
        <w:rFonts w:hint="default"/>
        <w:lang w:val="it-IT" w:eastAsia="en-US" w:bidi="ar-SA"/>
      </w:rPr>
    </w:lvl>
    <w:lvl w:ilvl="5" w:tplc="2ACAF584">
      <w:numFmt w:val="bullet"/>
      <w:lvlText w:val="•"/>
      <w:lvlJc w:val="left"/>
      <w:pPr>
        <w:ind w:left="5093" w:hanging="205"/>
      </w:pPr>
      <w:rPr>
        <w:rFonts w:hint="default"/>
        <w:lang w:val="it-IT" w:eastAsia="en-US" w:bidi="ar-SA"/>
      </w:rPr>
    </w:lvl>
    <w:lvl w:ilvl="6" w:tplc="5942A83E">
      <w:numFmt w:val="bullet"/>
      <w:lvlText w:val="•"/>
      <w:lvlJc w:val="left"/>
      <w:pPr>
        <w:ind w:left="6047" w:hanging="205"/>
      </w:pPr>
      <w:rPr>
        <w:rFonts w:hint="default"/>
        <w:lang w:val="it-IT" w:eastAsia="en-US" w:bidi="ar-SA"/>
      </w:rPr>
    </w:lvl>
    <w:lvl w:ilvl="7" w:tplc="042EA020">
      <w:numFmt w:val="bullet"/>
      <w:lvlText w:val="•"/>
      <w:lvlJc w:val="left"/>
      <w:pPr>
        <w:ind w:left="7002" w:hanging="205"/>
      </w:pPr>
      <w:rPr>
        <w:rFonts w:hint="default"/>
        <w:lang w:val="it-IT" w:eastAsia="en-US" w:bidi="ar-SA"/>
      </w:rPr>
    </w:lvl>
    <w:lvl w:ilvl="8" w:tplc="59EAD8F6">
      <w:numFmt w:val="bullet"/>
      <w:lvlText w:val="•"/>
      <w:lvlJc w:val="left"/>
      <w:pPr>
        <w:ind w:left="7957" w:hanging="205"/>
      </w:pPr>
      <w:rPr>
        <w:rFonts w:hint="default"/>
        <w:lang w:val="it-IT" w:eastAsia="en-US" w:bidi="ar-SA"/>
      </w:rPr>
    </w:lvl>
  </w:abstractNum>
  <w:abstractNum w:abstractNumId="87" w15:restartNumberingAfterBreak="0">
    <w:nsid w:val="727D08F0"/>
    <w:multiLevelType w:val="hybridMultilevel"/>
    <w:tmpl w:val="17F430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3625321"/>
    <w:multiLevelType w:val="hybridMultilevel"/>
    <w:tmpl w:val="AE70B3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9" w15:restartNumberingAfterBreak="0">
    <w:nsid w:val="73AC508B"/>
    <w:multiLevelType w:val="hybridMultilevel"/>
    <w:tmpl w:val="4E5C8A24"/>
    <w:lvl w:ilvl="0" w:tplc="2EC4A002">
      <w:start w:val="1"/>
      <w:numFmt w:val="decimal"/>
      <w:lvlText w:val="%1."/>
      <w:lvlJc w:val="left"/>
      <w:pPr>
        <w:ind w:left="112" w:hanging="227"/>
      </w:pPr>
      <w:rPr>
        <w:rFonts w:ascii="Tahoma" w:eastAsia="Tahoma" w:hAnsi="Tahoma" w:cs="Tahoma" w:hint="default"/>
        <w:spacing w:val="-1"/>
        <w:w w:val="89"/>
        <w:sz w:val="20"/>
        <w:szCs w:val="20"/>
        <w:lang w:val="it-IT" w:eastAsia="en-US" w:bidi="ar-SA"/>
      </w:rPr>
    </w:lvl>
    <w:lvl w:ilvl="1" w:tplc="FFC26AA0">
      <w:numFmt w:val="bullet"/>
      <w:lvlText w:val="•"/>
      <w:lvlJc w:val="left"/>
      <w:pPr>
        <w:ind w:left="1094" w:hanging="227"/>
      </w:pPr>
      <w:rPr>
        <w:rFonts w:hint="default"/>
        <w:lang w:val="it-IT" w:eastAsia="en-US" w:bidi="ar-SA"/>
      </w:rPr>
    </w:lvl>
    <w:lvl w:ilvl="2" w:tplc="DBB0A524">
      <w:numFmt w:val="bullet"/>
      <w:lvlText w:val="•"/>
      <w:lvlJc w:val="left"/>
      <w:pPr>
        <w:ind w:left="2069" w:hanging="227"/>
      </w:pPr>
      <w:rPr>
        <w:rFonts w:hint="default"/>
        <w:lang w:val="it-IT" w:eastAsia="en-US" w:bidi="ar-SA"/>
      </w:rPr>
    </w:lvl>
    <w:lvl w:ilvl="3" w:tplc="CF38470C">
      <w:numFmt w:val="bullet"/>
      <w:lvlText w:val="•"/>
      <w:lvlJc w:val="left"/>
      <w:pPr>
        <w:ind w:left="3043" w:hanging="227"/>
      </w:pPr>
      <w:rPr>
        <w:rFonts w:hint="default"/>
        <w:lang w:val="it-IT" w:eastAsia="en-US" w:bidi="ar-SA"/>
      </w:rPr>
    </w:lvl>
    <w:lvl w:ilvl="4" w:tplc="FC5E5058">
      <w:numFmt w:val="bullet"/>
      <w:lvlText w:val="•"/>
      <w:lvlJc w:val="left"/>
      <w:pPr>
        <w:ind w:left="4018" w:hanging="227"/>
      </w:pPr>
      <w:rPr>
        <w:rFonts w:hint="default"/>
        <w:lang w:val="it-IT" w:eastAsia="en-US" w:bidi="ar-SA"/>
      </w:rPr>
    </w:lvl>
    <w:lvl w:ilvl="5" w:tplc="D8ACD5FC">
      <w:numFmt w:val="bullet"/>
      <w:lvlText w:val="•"/>
      <w:lvlJc w:val="left"/>
      <w:pPr>
        <w:ind w:left="4993" w:hanging="227"/>
      </w:pPr>
      <w:rPr>
        <w:rFonts w:hint="default"/>
        <w:lang w:val="it-IT" w:eastAsia="en-US" w:bidi="ar-SA"/>
      </w:rPr>
    </w:lvl>
    <w:lvl w:ilvl="6" w:tplc="D81081E2">
      <w:numFmt w:val="bullet"/>
      <w:lvlText w:val="•"/>
      <w:lvlJc w:val="left"/>
      <w:pPr>
        <w:ind w:left="5967" w:hanging="227"/>
      </w:pPr>
      <w:rPr>
        <w:rFonts w:hint="default"/>
        <w:lang w:val="it-IT" w:eastAsia="en-US" w:bidi="ar-SA"/>
      </w:rPr>
    </w:lvl>
    <w:lvl w:ilvl="7" w:tplc="5010C83A">
      <w:numFmt w:val="bullet"/>
      <w:lvlText w:val="•"/>
      <w:lvlJc w:val="left"/>
      <w:pPr>
        <w:ind w:left="6942" w:hanging="227"/>
      </w:pPr>
      <w:rPr>
        <w:rFonts w:hint="default"/>
        <w:lang w:val="it-IT" w:eastAsia="en-US" w:bidi="ar-SA"/>
      </w:rPr>
    </w:lvl>
    <w:lvl w:ilvl="8" w:tplc="FDB22B3C">
      <w:numFmt w:val="bullet"/>
      <w:lvlText w:val="•"/>
      <w:lvlJc w:val="left"/>
      <w:pPr>
        <w:ind w:left="7917" w:hanging="227"/>
      </w:pPr>
      <w:rPr>
        <w:rFonts w:hint="default"/>
        <w:lang w:val="it-IT" w:eastAsia="en-US" w:bidi="ar-SA"/>
      </w:rPr>
    </w:lvl>
  </w:abstractNum>
  <w:abstractNum w:abstractNumId="90" w15:restartNumberingAfterBreak="0">
    <w:nsid w:val="744721AF"/>
    <w:multiLevelType w:val="hybridMultilevel"/>
    <w:tmpl w:val="F66422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7706645D"/>
    <w:multiLevelType w:val="hybridMultilevel"/>
    <w:tmpl w:val="1AB8891A"/>
    <w:lvl w:ilvl="0" w:tplc="1A1E53EC">
      <w:numFmt w:val="bullet"/>
      <w:lvlText w:val=""/>
      <w:lvlJc w:val="left"/>
      <w:pPr>
        <w:ind w:left="112" w:hanging="150"/>
      </w:pPr>
      <w:rPr>
        <w:rFonts w:ascii="Symbol" w:eastAsia="Symbol" w:hAnsi="Symbol" w:cs="Symbol" w:hint="default"/>
        <w:w w:val="99"/>
        <w:sz w:val="20"/>
        <w:szCs w:val="20"/>
        <w:lang w:val="it-IT" w:eastAsia="en-US" w:bidi="ar-SA"/>
      </w:rPr>
    </w:lvl>
    <w:lvl w:ilvl="1" w:tplc="0700D838">
      <w:numFmt w:val="bullet"/>
      <w:lvlText w:val="•"/>
      <w:lvlJc w:val="left"/>
      <w:pPr>
        <w:ind w:left="1094" w:hanging="150"/>
      </w:pPr>
      <w:rPr>
        <w:rFonts w:hint="default"/>
        <w:lang w:val="it-IT" w:eastAsia="en-US" w:bidi="ar-SA"/>
      </w:rPr>
    </w:lvl>
    <w:lvl w:ilvl="2" w:tplc="7B1E96DC">
      <w:numFmt w:val="bullet"/>
      <w:lvlText w:val="•"/>
      <w:lvlJc w:val="left"/>
      <w:pPr>
        <w:ind w:left="2069" w:hanging="150"/>
      </w:pPr>
      <w:rPr>
        <w:rFonts w:hint="default"/>
        <w:lang w:val="it-IT" w:eastAsia="en-US" w:bidi="ar-SA"/>
      </w:rPr>
    </w:lvl>
    <w:lvl w:ilvl="3" w:tplc="12580982">
      <w:numFmt w:val="bullet"/>
      <w:lvlText w:val="•"/>
      <w:lvlJc w:val="left"/>
      <w:pPr>
        <w:ind w:left="3043" w:hanging="150"/>
      </w:pPr>
      <w:rPr>
        <w:rFonts w:hint="default"/>
        <w:lang w:val="it-IT" w:eastAsia="en-US" w:bidi="ar-SA"/>
      </w:rPr>
    </w:lvl>
    <w:lvl w:ilvl="4" w:tplc="20E68C22">
      <w:numFmt w:val="bullet"/>
      <w:lvlText w:val="•"/>
      <w:lvlJc w:val="left"/>
      <w:pPr>
        <w:ind w:left="4018" w:hanging="150"/>
      </w:pPr>
      <w:rPr>
        <w:rFonts w:hint="default"/>
        <w:lang w:val="it-IT" w:eastAsia="en-US" w:bidi="ar-SA"/>
      </w:rPr>
    </w:lvl>
    <w:lvl w:ilvl="5" w:tplc="6E4260DA">
      <w:numFmt w:val="bullet"/>
      <w:lvlText w:val="•"/>
      <w:lvlJc w:val="left"/>
      <w:pPr>
        <w:ind w:left="4993" w:hanging="150"/>
      </w:pPr>
      <w:rPr>
        <w:rFonts w:hint="default"/>
        <w:lang w:val="it-IT" w:eastAsia="en-US" w:bidi="ar-SA"/>
      </w:rPr>
    </w:lvl>
    <w:lvl w:ilvl="6" w:tplc="21C288E0">
      <w:numFmt w:val="bullet"/>
      <w:lvlText w:val="•"/>
      <w:lvlJc w:val="left"/>
      <w:pPr>
        <w:ind w:left="5967" w:hanging="150"/>
      </w:pPr>
      <w:rPr>
        <w:rFonts w:hint="default"/>
        <w:lang w:val="it-IT" w:eastAsia="en-US" w:bidi="ar-SA"/>
      </w:rPr>
    </w:lvl>
    <w:lvl w:ilvl="7" w:tplc="97CA934A">
      <w:numFmt w:val="bullet"/>
      <w:lvlText w:val="•"/>
      <w:lvlJc w:val="left"/>
      <w:pPr>
        <w:ind w:left="6942" w:hanging="150"/>
      </w:pPr>
      <w:rPr>
        <w:rFonts w:hint="default"/>
        <w:lang w:val="it-IT" w:eastAsia="en-US" w:bidi="ar-SA"/>
      </w:rPr>
    </w:lvl>
    <w:lvl w:ilvl="8" w:tplc="E45ADB6C">
      <w:numFmt w:val="bullet"/>
      <w:lvlText w:val="•"/>
      <w:lvlJc w:val="left"/>
      <w:pPr>
        <w:ind w:left="7917" w:hanging="150"/>
      </w:pPr>
      <w:rPr>
        <w:rFonts w:hint="default"/>
        <w:lang w:val="it-IT" w:eastAsia="en-US" w:bidi="ar-SA"/>
      </w:rPr>
    </w:lvl>
  </w:abstractNum>
  <w:abstractNum w:abstractNumId="92" w15:restartNumberingAfterBreak="0">
    <w:nsid w:val="77CB767E"/>
    <w:multiLevelType w:val="hybridMultilevel"/>
    <w:tmpl w:val="340E57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A2C34BA"/>
    <w:multiLevelType w:val="hybridMultilevel"/>
    <w:tmpl w:val="66AC7374"/>
    <w:lvl w:ilvl="0" w:tplc="159ED6FE">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94" w15:restartNumberingAfterBreak="0">
    <w:nsid w:val="7A782764"/>
    <w:multiLevelType w:val="hybridMultilevel"/>
    <w:tmpl w:val="46AEEB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5" w15:restartNumberingAfterBreak="0">
    <w:nsid w:val="7C8853B3"/>
    <w:multiLevelType w:val="hybridMultilevel"/>
    <w:tmpl w:val="A8C66812"/>
    <w:lvl w:ilvl="0" w:tplc="02D62104">
      <w:start w:val="1"/>
      <w:numFmt w:val="decimal"/>
      <w:lvlText w:val="%1."/>
      <w:lvlJc w:val="left"/>
      <w:pPr>
        <w:ind w:left="218" w:hanging="217"/>
      </w:pPr>
      <w:rPr>
        <w:rFonts w:ascii="Tahoma" w:eastAsia="Tahoma" w:hAnsi="Tahoma" w:cs="Tahoma" w:hint="default"/>
        <w:spacing w:val="-1"/>
        <w:w w:val="89"/>
        <w:sz w:val="20"/>
        <w:szCs w:val="20"/>
        <w:lang w:val="it-IT" w:eastAsia="en-US" w:bidi="ar-SA"/>
      </w:rPr>
    </w:lvl>
    <w:lvl w:ilvl="1" w:tplc="169469A4">
      <w:numFmt w:val="bullet"/>
      <w:lvlText w:val="•"/>
      <w:lvlJc w:val="left"/>
      <w:pPr>
        <w:ind w:left="1163" w:hanging="217"/>
      </w:pPr>
      <w:rPr>
        <w:rFonts w:hint="default"/>
        <w:lang w:val="it-IT" w:eastAsia="en-US" w:bidi="ar-SA"/>
      </w:rPr>
    </w:lvl>
    <w:lvl w:ilvl="2" w:tplc="22A224EA">
      <w:numFmt w:val="bullet"/>
      <w:lvlText w:val="•"/>
      <w:lvlJc w:val="left"/>
      <w:pPr>
        <w:ind w:left="2118" w:hanging="217"/>
      </w:pPr>
      <w:rPr>
        <w:rFonts w:hint="default"/>
        <w:lang w:val="it-IT" w:eastAsia="en-US" w:bidi="ar-SA"/>
      </w:rPr>
    </w:lvl>
    <w:lvl w:ilvl="3" w:tplc="98B00458">
      <w:numFmt w:val="bullet"/>
      <w:lvlText w:val="•"/>
      <w:lvlJc w:val="left"/>
      <w:pPr>
        <w:ind w:left="3072" w:hanging="217"/>
      </w:pPr>
      <w:rPr>
        <w:rFonts w:hint="default"/>
        <w:lang w:val="it-IT" w:eastAsia="en-US" w:bidi="ar-SA"/>
      </w:rPr>
    </w:lvl>
    <w:lvl w:ilvl="4" w:tplc="E63C2C00">
      <w:numFmt w:val="bullet"/>
      <w:lvlText w:val="•"/>
      <w:lvlJc w:val="left"/>
      <w:pPr>
        <w:ind w:left="4027" w:hanging="217"/>
      </w:pPr>
      <w:rPr>
        <w:rFonts w:hint="default"/>
        <w:lang w:val="it-IT" w:eastAsia="en-US" w:bidi="ar-SA"/>
      </w:rPr>
    </w:lvl>
    <w:lvl w:ilvl="5" w:tplc="69D2099E">
      <w:numFmt w:val="bullet"/>
      <w:lvlText w:val="•"/>
      <w:lvlJc w:val="left"/>
      <w:pPr>
        <w:ind w:left="4982" w:hanging="217"/>
      </w:pPr>
      <w:rPr>
        <w:rFonts w:hint="default"/>
        <w:lang w:val="it-IT" w:eastAsia="en-US" w:bidi="ar-SA"/>
      </w:rPr>
    </w:lvl>
    <w:lvl w:ilvl="6" w:tplc="69461D5C">
      <w:numFmt w:val="bullet"/>
      <w:lvlText w:val="•"/>
      <w:lvlJc w:val="left"/>
      <w:pPr>
        <w:ind w:left="5936" w:hanging="217"/>
      </w:pPr>
      <w:rPr>
        <w:rFonts w:hint="default"/>
        <w:lang w:val="it-IT" w:eastAsia="en-US" w:bidi="ar-SA"/>
      </w:rPr>
    </w:lvl>
    <w:lvl w:ilvl="7" w:tplc="C8C02BF6">
      <w:numFmt w:val="bullet"/>
      <w:lvlText w:val="•"/>
      <w:lvlJc w:val="left"/>
      <w:pPr>
        <w:ind w:left="6891" w:hanging="217"/>
      </w:pPr>
      <w:rPr>
        <w:rFonts w:hint="default"/>
        <w:lang w:val="it-IT" w:eastAsia="en-US" w:bidi="ar-SA"/>
      </w:rPr>
    </w:lvl>
    <w:lvl w:ilvl="8" w:tplc="F702967A">
      <w:numFmt w:val="bullet"/>
      <w:lvlText w:val="•"/>
      <w:lvlJc w:val="left"/>
      <w:pPr>
        <w:ind w:left="7846" w:hanging="217"/>
      </w:pPr>
      <w:rPr>
        <w:rFonts w:hint="default"/>
        <w:lang w:val="it-IT" w:eastAsia="en-US" w:bidi="ar-SA"/>
      </w:rPr>
    </w:lvl>
  </w:abstractNum>
  <w:abstractNum w:abstractNumId="96" w15:restartNumberingAfterBreak="0">
    <w:nsid w:val="7F2200B3"/>
    <w:multiLevelType w:val="hybridMultilevel"/>
    <w:tmpl w:val="22382A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255550451">
    <w:abstractNumId w:val="52"/>
  </w:num>
  <w:num w:numId="2" w16cid:durableId="644504928">
    <w:abstractNumId w:val="83"/>
  </w:num>
  <w:num w:numId="3" w16cid:durableId="1670983904">
    <w:abstractNumId w:val="25"/>
  </w:num>
  <w:num w:numId="4" w16cid:durableId="207619006">
    <w:abstractNumId w:val="58"/>
  </w:num>
  <w:num w:numId="5" w16cid:durableId="1460764516">
    <w:abstractNumId w:val="75"/>
  </w:num>
  <w:num w:numId="6" w16cid:durableId="754516723">
    <w:abstractNumId w:val="22"/>
  </w:num>
  <w:num w:numId="7" w16cid:durableId="6909859">
    <w:abstractNumId w:val="6"/>
  </w:num>
  <w:num w:numId="8" w16cid:durableId="1419056124">
    <w:abstractNumId w:val="12"/>
  </w:num>
  <w:num w:numId="9" w16cid:durableId="2051758579">
    <w:abstractNumId w:val="71"/>
  </w:num>
  <w:num w:numId="10" w16cid:durableId="225537214">
    <w:abstractNumId w:val="69"/>
  </w:num>
  <w:num w:numId="11" w16cid:durableId="328992907">
    <w:abstractNumId w:val="55"/>
  </w:num>
  <w:num w:numId="12" w16cid:durableId="1422871835">
    <w:abstractNumId w:val="85"/>
  </w:num>
  <w:num w:numId="13" w16cid:durableId="1159921774">
    <w:abstractNumId w:val="9"/>
  </w:num>
  <w:num w:numId="14" w16cid:durableId="16738019">
    <w:abstractNumId w:val="14"/>
  </w:num>
  <w:num w:numId="15" w16cid:durableId="1633511581">
    <w:abstractNumId w:val="42"/>
  </w:num>
  <w:num w:numId="16" w16cid:durableId="1119488509">
    <w:abstractNumId w:val="53"/>
  </w:num>
  <w:num w:numId="17" w16cid:durableId="1857306681">
    <w:abstractNumId w:val="84"/>
  </w:num>
  <w:num w:numId="18" w16cid:durableId="291130600">
    <w:abstractNumId w:val="18"/>
  </w:num>
  <w:num w:numId="19" w16cid:durableId="2106338750">
    <w:abstractNumId w:val="33"/>
  </w:num>
  <w:num w:numId="20" w16cid:durableId="366218244">
    <w:abstractNumId w:val="3"/>
  </w:num>
  <w:num w:numId="21" w16cid:durableId="117796970">
    <w:abstractNumId w:val="73"/>
  </w:num>
  <w:num w:numId="22" w16cid:durableId="1262178896">
    <w:abstractNumId w:val="89"/>
  </w:num>
  <w:num w:numId="23" w16cid:durableId="1101953894">
    <w:abstractNumId w:val="35"/>
  </w:num>
  <w:num w:numId="24" w16cid:durableId="547766490">
    <w:abstractNumId w:val="86"/>
  </w:num>
  <w:num w:numId="25" w16cid:durableId="597449577">
    <w:abstractNumId w:val="49"/>
  </w:num>
  <w:num w:numId="26" w16cid:durableId="450789288">
    <w:abstractNumId w:val="44"/>
  </w:num>
  <w:num w:numId="27" w16cid:durableId="1958678380">
    <w:abstractNumId w:val="40"/>
  </w:num>
  <w:num w:numId="28" w16cid:durableId="1871604676">
    <w:abstractNumId w:val="60"/>
  </w:num>
  <w:num w:numId="29" w16cid:durableId="917985566">
    <w:abstractNumId w:val="34"/>
  </w:num>
  <w:num w:numId="30" w16cid:durableId="1530295186">
    <w:abstractNumId w:val="95"/>
  </w:num>
  <w:num w:numId="31" w16cid:durableId="1078093788">
    <w:abstractNumId w:val="91"/>
  </w:num>
  <w:num w:numId="32" w16cid:durableId="736898856">
    <w:abstractNumId w:val="79"/>
  </w:num>
  <w:num w:numId="33" w16cid:durableId="1319530920">
    <w:abstractNumId w:val="68"/>
  </w:num>
  <w:num w:numId="34" w16cid:durableId="1879077929">
    <w:abstractNumId w:val="21"/>
  </w:num>
  <w:num w:numId="35" w16cid:durableId="221403653">
    <w:abstractNumId w:val="37"/>
  </w:num>
  <w:num w:numId="36" w16cid:durableId="1769043145">
    <w:abstractNumId w:val="24"/>
  </w:num>
  <w:num w:numId="37" w16cid:durableId="1783913021">
    <w:abstractNumId w:val="0"/>
  </w:num>
  <w:num w:numId="38" w16cid:durableId="1474061693">
    <w:abstractNumId w:val="93"/>
  </w:num>
  <w:num w:numId="39" w16cid:durableId="1450397187">
    <w:abstractNumId w:val="43"/>
  </w:num>
  <w:num w:numId="40" w16cid:durableId="134883674">
    <w:abstractNumId w:val="57"/>
  </w:num>
  <w:num w:numId="41" w16cid:durableId="77026197">
    <w:abstractNumId w:val="16"/>
  </w:num>
  <w:num w:numId="42" w16cid:durableId="893009642">
    <w:abstractNumId w:val="10"/>
  </w:num>
  <w:num w:numId="43" w16cid:durableId="1908881884">
    <w:abstractNumId w:val="56"/>
  </w:num>
  <w:num w:numId="44" w16cid:durableId="2117405580">
    <w:abstractNumId w:val="27"/>
  </w:num>
  <w:num w:numId="45" w16cid:durableId="2093576413">
    <w:abstractNumId w:val="30"/>
  </w:num>
  <w:num w:numId="46" w16cid:durableId="507722116">
    <w:abstractNumId w:val="36"/>
  </w:num>
  <w:num w:numId="47" w16cid:durableId="1170409276">
    <w:abstractNumId w:val="32"/>
  </w:num>
  <w:num w:numId="48" w16cid:durableId="1433353148">
    <w:abstractNumId w:val="2"/>
  </w:num>
  <w:num w:numId="49" w16cid:durableId="551308429">
    <w:abstractNumId w:val="96"/>
  </w:num>
  <w:num w:numId="50" w16cid:durableId="2040427115">
    <w:abstractNumId w:val="4"/>
  </w:num>
  <w:num w:numId="51" w16cid:durableId="75826701">
    <w:abstractNumId w:val="87"/>
  </w:num>
  <w:num w:numId="52" w16cid:durableId="919412132">
    <w:abstractNumId w:val="72"/>
  </w:num>
  <w:num w:numId="53" w16cid:durableId="1130244457">
    <w:abstractNumId w:val="5"/>
  </w:num>
  <w:num w:numId="54" w16cid:durableId="1048795671">
    <w:abstractNumId w:val="77"/>
  </w:num>
  <w:num w:numId="55" w16cid:durableId="607664788">
    <w:abstractNumId w:val="19"/>
  </w:num>
  <w:num w:numId="56" w16cid:durableId="341905786">
    <w:abstractNumId w:val="45"/>
  </w:num>
  <w:num w:numId="57" w16cid:durableId="1976566035">
    <w:abstractNumId w:val="11"/>
  </w:num>
  <w:num w:numId="58" w16cid:durableId="1664164101">
    <w:abstractNumId w:val="13"/>
  </w:num>
  <w:num w:numId="59" w16cid:durableId="1927956714">
    <w:abstractNumId w:val="1"/>
  </w:num>
  <w:num w:numId="60" w16cid:durableId="538132731">
    <w:abstractNumId w:val="26"/>
  </w:num>
  <w:num w:numId="61" w16cid:durableId="922296734">
    <w:abstractNumId w:val="74"/>
  </w:num>
  <w:num w:numId="62" w16cid:durableId="954603573">
    <w:abstractNumId w:val="7"/>
  </w:num>
  <w:num w:numId="63" w16cid:durableId="1012337491">
    <w:abstractNumId w:val="54"/>
  </w:num>
  <w:num w:numId="64" w16cid:durableId="929658550">
    <w:abstractNumId w:val="28"/>
  </w:num>
  <w:num w:numId="65" w16cid:durableId="1364748113">
    <w:abstractNumId w:val="51"/>
  </w:num>
  <w:num w:numId="66" w16cid:durableId="1686321583">
    <w:abstractNumId w:val="50"/>
  </w:num>
  <w:num w:numId="67" w16cid:durableId="1717461937">
    <w:abstractNumId w:val="41"/>
  </w:num>
  <w:num w:numId="68" w16cid:durableId="201944648">
    <w:abstractNumId w:val="47"/>
  </w:num>
  <w:num w:numId="69" w16cid:durableId="1643385856">
    <w:abstractNumId w:val="81"/>
  </w:num>
  <w:num w:numId="70" w16cid:durableId="409931266">
    <w:abstractNumId w:val="29"/>
  </w:num>
  <w:num w:numId="71" w16cid:durableId="1843427836">
    <w:abstractNumId w:val="23"/>
  </w:num>
  <w:num w:numId="72" w16cid:durableId="1465153578">
    <w:abstractNumId w:val="63"/>
  </w:num>
  <w:num w:numId="73" w16cid:durableId="181475337">
    <w:abstractNumId w:val="61"/>
  </w:num>
  <w:num w:numId="74" w16cid:durableId="879708444">
    <w:abstractNumId w:val="65"/>
  </w:num>
  <w:num w:numId="75" w16cid:durableId="1291398035">
    <w:abstractNumId w:val="20"/>
  </w:num>
  <w:num w:numId="76" w16cid:durableId="2014338808">
    <w:abstractNumId w:val="67"/>
  </w:num>
  <w:num w:numId="77" w16cid:durableId="1653829804">
    <w:abstractNumId w:val="48"/>
  </w:num>
  <w:num w:numId="78" w16cid:durableId="125319942">
    <w:abstractNumId w:val="92"/>
  </w:num>
  <w:num w:numId="79" w16cid:durableId="1292252154">
    <w:abstractNumId w:val="31"/>
  </w:num>
  <w:num w:numId="80" w16cid:durableId="1612738058">
    <w:abstractNumId w:val="80"/>
  </w:num>
  <w:num w:numId="81" w16cid:durableId="1133788071">
    <w:abstractNumId w:val="82"/>
  </w:num>
  <w:num w:numId="82" w16cid:durableId="749813198">
    <w:abstractNumId w:val="90"/>
  </w:num>
  <w:num w:numId="83" w16cid:durableId="1952131010">
    <w:abstractNumId w:val="38"/>
  </w:num>
  <w:num w:numId="84" w16cid:durableId="951398117">
    <w:abstractNumId w:val="94"/>
  </w:num>
  <w:num w:numId="85" w16cid:durableId="158932605">
    <w:abstractNumId w:val="15"/>
  </w:num>
  <w:num w:numId="86" w16cid:durableId="443960171">
    <w:abstractNumId w:val="78"/>
  </w:num>
  <w:num w:numId="87" w16cid:durableId="1067997802">
    <w:abstractNumId w:val="64"/>
  </w:num>
  <w:num w:numId="88" w16cid:durableId="101003126">
    <w:abstractNumId w:val="39"/>
  </w:num>
  <w:num w:numId="89" w16cid:durableId="44254472">
    <w:abstractNumId w:val="88"/>
  </w:num>
  <w:num w:numId="90" w16cid:durableId="1430852653">
    <w:abstractNumId w:val="8"/>
  </w:num>
  <w:num w:numId="91" w16cid:durableId="1074936263">
    <w:abstractNumId w:val="76"/>
  </w:num>
  <w:num w:numId="92" w16cid:durableId="1773087056">
    <w:abstractNumId w:val="46"/>
  </w:num>
  <w:num w:numId="93" w16cid:durableId="1714040281">
    <w:abstractNumId w:val="17"/>
  </w:num>
  <w:num w:numId="94" w16cid:durableId="100809229">
    <w:abstractNumId w:val="62"/>
  </w:num>
  <w:num w:numId="95" w16cid:durableId="1623612042">
    <w:abstractNumId w:val="59"/>
  </w:num>
  <w:num w:numId="96" w16cid:durableId="412361147">
    <w:abstractNumId w:val="70"/>
  </w:num>
  <w:num w:numId="97" w16cid:durableId="1433161173">
    <w:abstractNumId w:val="6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BA"/>
    <w:rsid w:val="00003BB6"/>
    <w:rsid w:val="000455F6"/>
    <w:rsid w:val="0005747D"/>
    <w:rsid w:val="00066DBA"/>
    <w:rsid w:val="000860C4"/>
    <w:rsid w:val="000E19F3"/>
    <w:rsid w:val="0010373D"/>
    <w:rsid w:val="00116145"/>
    <w:rsid w:val="0013664E"/>
    <w:rsid w:val="001B0335"/>
    <w:rsid w:val="001E4094"/>
    <w:rsid w:val="0020045A"/>
    <w:rsid w:val="00204F8E"/>
    <w:rsid w:val="00207DD4"/>
    <w:rsid w:val="00241FF2"/>
    <w:rsid w:val="00246234"/>
    <w:rsid w:val="00286E33"/>
    <w:rsid w:val="002930E4"/>
    <w:rsid w:val="002F46BA"/>
    <w:rsid w:val="00305C7E"/>
    <w:rsid w:val="00373D04"/>
    <w:rsid w:val="00380007"/>
    <w:rsid w:val="003B4CE6"/>
    <w:rsid w:val="004132B2"/>
    <w:rsid w:val="0041511D"/>
    <w:rsid w:val="004B1FA4"/>
    <w:rsid w:val="004B6F64"/>
    <w:rsid w:val="004C5391"/>
    <w:rsid w:val="0055298F"/>
    <w:rsid w:val="00555819"/>
    <w:rsid w:val="00557810"/>
    <w:rsid w:val="005726FA"/>
    <w:rsid w:val="00594B6A"/>
    <w:rsid w:val="005A2CE3"/>
    <w:rsid w:val="005A2D48"/>
    <w:rsid w:val="005C6AA2"/>
    <w:rsid w:val="00614921"/>
    <w:rsid w:val="00615D8A"/>
    <w:rsid w:val="006165DD"/>
    <w:rsid w:val="00645ED5"/>
    <w:rsid w:val="00646F87"/>
    <w:rsid w:val="0067698B"/>
    <w:rsid w:val="006D42DC"/>
    <w:rsid w:val="006D6B84"/>
    <w:rsid w:val="006E436F"/>
    <w:rsid w:val="007064C3"/>
    <w:rsid w:val="00764F17"/>
    <w:rsid w:val="007C0E18"/>
    <w:rsid w:val="00816606"/>
    <w:rsid w:val="0085070F"/>
    <w:rsid w:val="00872906"/>
    <w:rsid w:val="008922C4"/>
    <w:rsid w:val="008E297A"/>
    <w:rsid w:val="008F1FF4"/>
    <w:rsid w:val="00902B4E"/>
    <w:rsid w:val="009107D6"/>
    <w:rsid w:val="00933DC1"/>
    <w:rsid w:val="00963F3F"/>
    <w:rsid w:val="0097444F"/>
    <w:rsid w:val="0098199B"/>
    <w:rsid w:val="00986B29"/>
    <w:rsid w:val="009968A1"/>
    <w:rsid w:val="009C0375"/>
    <w:rsid w:val="009C0B82"/>
    <w:rsid w:val="00A11D72"/>
    <w:rsid w:val="00A14724"/>
    <w:rsid w:val="00A16EA2"/>
    <w:rsid w:val="00A81307"/>
    <w:rsid w:val="00A82E15"/>
    <w:rsid w:val="00AE43C0"/>
    <w:rsid w:val="00AE6C99"/>
    <w:rsid w:val="00B25C6E"/>
    <w:rsid w:val="00B50E1C"/>
    <w:rsid w:val="00B8549E"/>
    <w:rsid w:val="00B86AAC"/>
    <w:rsid w:val="00B9698F"/>
    <w:rsid w:val="00BD04F3"/>
    <w:rsid w:val="00C0031A"/>
    <w:rsid w:val="00C11D16"/>
    <w:rsid w:val="00C201AA"/>
    <w:rsid w:val="00C26D0C"/>
    <w:rsid w:val="00C33B43"/>
    <w:rsid w:val="00C54506"/>
    <w:rsid w:val="00CA623E"/>
    <w:rsid w:val="00CB0A4D"/>
    <w:rsid w:val="00CB281F"/>
    <w:rsid w:val="00CC11FD"/>
    <w:rsid w:val="00CE6130"/>
    <w:rsid w:val="00D53658"/>
    <w:rsid w:val="00D72AE2"/>
    <w:rsid w:val="00D86192"/>
    <w:rsid w:val="00D944AC"/>
    <w:rsid w:val="00D96A3F"/>
    <w:rsid w:val="00DB0868"/>
    <w:rsid w:val="00DD55A9"/>
    <w:rsid w:val="00DE65EB"/>
    <w:rsid w:val="00E02132"/>
    <w:rsid w:val="00E650A7"/>
    <w:rsid w:val="00E87C3E"/>
    <w:rsid w:val="00EB5435"/>
    <w:rsid w:val="00EE069A"/>
    <w:rsid w:val="00EE710D"/>
    <w:rsid w:val="00F01A14"/>
    <w:rsid w:val="00F1003C"/>
    <w:rsid w:val="00F70B43"/>
    <w:rsid w:val="00F97AD1"/>
    <w:rsid w:val="00FA52FF"/>
    <w:rsid w:val="00FD0ABD"/>
    <w:rsid w:val="00FE3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BDD4"/>
  <w15:docId w15:val="{40604311-CF16-4553-9B62-AD639AB0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6D0C"/>
    <w:rPr>
      <w:rFonts w:ascii="Calibri" w:eastAsia="Tahoma" w:hAnsi="Calibri" w:cs="Tahoma"/>
      <w:sz w:val="20"/>
      <w:lang w:val="it-IT"/>
    </w:rPr>
  </w:style>
  <w:style w:type="paragraph" w:styleId="Titolo1">
    <w:name w:val="heading 1"/>
    <w:basedOn w:val="Normale"/>
    <w:uiPriority w:val="9"/>
    <w:qFormat/>
    <w:pPr>
      <w:ind w:left="112"/>
      <w:outlineLvl w:val="0"/>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112"/>
    </w:pPr>
    <w:rPr>
      <w:szCs w:val="20"/>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Nessunaspaziatura">
    <w:name w:val="No Spacing"/>
    <w:uiPriority w:val="1"/>
    <w:qFormat/>
    <w:rsid w:val="004C5391"/>
    <w:rPr>
      <w:rFonts w:ascii="Tahoma" w:eastAsia="Tahoma" w:hAnsi="Tahoma" w:cs="Tahoma"/>
      <w:lang w:val="it-IT"/>
    </w:rPr>
  </w:style>
  <w:style w:type="paragraph" w:styleId="Revisione">
    <w:name w:val="Revision"/>
    <w:hidden/>
    <w:uiPriority w:val="99"/>
    <w:semiHidden/>
    <w:rsid w:val="004B1FA4"/>
    <w:pPr>
      <w:widowControl/>
      <w:autoSpaceDE/>
      <w:autoSpaceDN/>
    </w:pPr>
    <w:rPr>
      <w:rFonts w:ascii="Tahoma" w:eastAsia="Tahoma" w:hAnsi="Tahoma" w:cs="Tahoma"/>
      <w:lang w:val="it-IT"/>
    </w:rPr>
  </w:style>
  <w:style w:type="character" w:styleId="Rimandocommento">
    <w:name w:val="annotation reference"/>
    <w:basedOn w:val="Carpredefinitoparagrafo"/>
    <w:uiPriority w:val="99"/>
    <w:semiHidden/>
    <w:unhideWhenUsed/>
    <w:rsid w:val="004B1FA4"/>
    <w:rPr>
      <w:sz w:val="16"/>
      <w:szCs w:val="16"/>
    </w:rPr>
  </w:style>
  <w:style w:type="paragraph" w:styleId="Testocommento">
    <w:name w:val="annotation text"/>
    <w:basedOn w:val="Normale"/>
    <w:link w:val="TestocommentoCarattere"/>
    <w:uiPriority w:val="99"/>
    <w:semiHidden/>
    <w:unhideWhenUsed/>
    <w:rsid w:val="004B1FA4"/>
    <w:rPr>
      <w:szCs w:val="20"/>
    </w:rPr>
  </w:style>
  <w:style w:type="character" w:customStyle="1" w:styleId="TestocommentoCarattere">
    <w:name w:val="Testo commento Carattere"/>
    <w:basedOn w:val="Carpredefinitoparagrafo"/>
    <w:link w:val="Testocommento"/>
    <w:uiPriority w:val="99"/>
    <w:semiHidden/>
    <w:rsid w:val="004B1FA4"/>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4B1FA4"/>
    <w:rPr>
      <w:b/>
      <w:bCs/>
    </w:rPr>
  </w:style>
  <w:style w:type="character" w:customStyle="1" w:styleId="SoggettocommentoCarattere">
    <w:name w:val="Soggetto commento Carattere"/>
    <w:basedOn w:val="TestocommentoCarattere"/>
    <w:link w:val="Soggettocommento"/>
    <w:uiPriority w:val="99"/>
    <w:semiHidden/>
    <w:rsid w:val="004B1FA4"/>
    <w:rPr>
      <w:rFonts w:ascii="Tahoma" w:eastAsia="Tahoma" w:hAnsi="Tahoma" w:cs="Tahoma"/>
      <w:b/>
      <w:bCs/>
      <w:sz w:val="20"/>
      <w:szCs w:val="20"/>
      <w:lang w:val="it-IT"/>
    </w:rPr>
  </w:style>
  <w:style w:type="paragraph" w:styleId="NormaleWeb">
    <w:name w:val="Normal (Web)"/>
    <w:basedOn w:val="Normale"/>
    <w:uiPriority w:val="99"/>
    <w:semiHidden/>
    <w:unhideWhenUsed/>
    <w:rsid w:val="00D8619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1F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1FF4"/>
    <w:rPr>
      <w:rFonts w:ascii="Segoe UI" w:eastAsia="Tahoma" w:hAnsi="Segoe UI" w:cs="Segoe UI"/>
      <w:sz w:val="18"/>
      <w:szCs w:val="18"/>
      <w:lang w:val="it-IT"/>
    </w:rPr>
  </w:style>
  <w:style w:type="character" w:styleId="Numeroriga">
    <w:name w:val="line number"/>
    <w:basedOn w:val="Carpredefinitoparagrafo"/>
    <w:uiPriority w:val="99"/>
    <w:semiHidden/>
    <w:unhideWhenUsed/>
    <w:rsid w:val="009C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30722">
      <w:bodyDiv w:val="1"/>
      <w:marLeft w:val="0"/>
      <w:marRight w:val="0"/>
      <w:marTop w:val="0"/>
      <w:marBottom w:val="0"/>
      <w:divBdr>
        <w:top w:val="none" w:sz="0" w:space="0" w:color="auto"/>
        <w:left w:val="none" w:sz="0" w:space="0" w:color="auto"/>
        <w:bottom w:val="none" w:sz="0" w:space="0" w:color="auto"/>
        <w:right w:val="none" w:sz="0" w:space="0" w:color="auto"/>
      </w:divBdr>
      <w:divsChild>
        <w:div w:id="1932541838">
          <w:marLeft w:val="0"/>
          <w:marRight w:val="0"/>
          <w:marTop w:val="0"/>
          <w:marBottom w:val="0"/>
          <w:divBdr>
            <w:top w:val="none" w:sz="0" w:space="0" w:color="auto"/>
            <w:left w:val="none" w:sz="0" w:space="0" w:color="auto"/>
            <w:bottom w:val="none" w:sz="0" w:space="0" w:color="auto"/>
            <w:right w:val="none" w:sz="0" w:space="0" w:color="auto"/>
          </w:divBdr>
          <w:divsChild>
            <w:div w:id="587469414">
              <w:marLeft w:val="0"/>
              <w:marRight w:val="0"/>
              <w:marTop w:val="0"/>
              <w:marBottom w:val="0"/>
              <w:divBdr>
                <w:top w:val="none" w:sz="0" w:space="0" w:color="auto"/>
                <w:left w:val="none" w:sz="0" w:space="0" w:color="auto"/>
                <w:bottom w:val="none" w:sz="0" w:space="0" w:color="auto"/>
                <w:right w:val="none" w:sz="0" w:space="0" w:color="auto"/>
              </w:divBdr>
              <w:divsChild>
                <w:div w:id="2719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9370">
      <w:bodyDiv w:val="1"/>
      <w:marLeft w:val="0"/>
      <w:marRight w:val="0"/>
      <w:marTop w:val="0"/>
      <w:marBottom w:val="0"/>
      <w:divBdr>
        <w:top w:val="none" w:sz="0" w:space="0" w:color="auto"/>
        <w:left w:val="none" w:sz="0" w:space="0" w:color="auto"/>
        <w:bottom w:val="none" w:sz="0" w:space="0" w:color="auto"/>
        <w:right w:val="none" w:sz="0" w:space="0" w:color="auto"/>
      </w:divBdr>
      <w:divsChild>
        <w:div w:id="1305937369">
          <w:marLeft w:val="0"/>
          <w:marRight w:val="0"/>
          <w:marTop w:val="0"/>
          <w:marBottom w:val="0"/>
          <w:divBdr>
            <w:top w:val="none" w:sz="0" w:space="0" w:color="auto"/>
            <w:left w:val="none" w:sz="0" w:space="0" w:color="auto"/>
            <w:bottom w:val="none" w:sz="0" w:space="0" w:color="auto"/>
            <w:right w:val="none" w:sz="0" w:space="0" w:color="auto"/>
          </w:divBdr>
          <w:divsChild>
            <w:div w:id="199439916">
              <w:marLeft w:val="0"/>
              <w:marRight w:val="0"/>
              <w:marTop w:val="0"/>
              <w:marBottom w:val="0"/>
              <w:divBdr>
                <w:top w:val="none" w:sz="0" w:space="0" w:color="auto"/>
                <w:left w:val="none" w:sz="0" w:space="0" w:color="auto"/>
                <w:bottom w:val="none" w:sz="0" w:space="0" w:color="auto"/>
                <w:right w:val="none" w:sz="0" w:space="0" w:color="auto"/>
              </w:divBdr>
              <w:divsChild>
                <w:div w:id="4945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9844">
      <w:bodyDiv w:val="1"/>
      <w:marLeft w:val="0"/>
      <w:marRight w:val="0"/>
      <w:marTop w:val="0"/>
      <w:marBottom w:val="0"/>
      <w:divBdr>
        <w:top w:val="none" w:sz="0" w:space="0" w:color="auto"/>
        <w:left w:val="none" w:sz="0" w:space="0" w:color="auto"/>
        <w:bottom w:val="none" w:sz="0" w:space="0" w:color="auto"/>
        <w:right w:val="none" w:sz="0" w:space="0" w:color="auto"/>
      </w:divBdr>
      <w:divsChild>
        <w:div w:id="2028948968">
          <w:marLeft w:val="0"/>
          <w:marRight w:val="0"/>
          <w:marTop w:val="0"/>
          <w:marBottom w:val="0"/>
          <w:divBdr>
            <w:top w:val="none" w:sz="0" w:space="0" w:color="auto"/>
            <w:left w:val="none" w:sz="0" w:space="0" w:color="auto"/>
            <w:bottom w:val="none" w:sz="0" w:space="0" w:color="auto"/>
            <w:right w:val="none" w:sz="0" w:space="0" w:color="auto"/>
          </w:divBdr>
          <w:divsChild>
            <w:div w:id="1098713742">
              <w:marLeft w:val="0"/>
              <w:marRight w:val="0"/>
              <w:marTop w:val="0"/>
              <w:marBottom w:val="0"/>
              <w:divBdr>
                <w:top w:val="none" w:sz="0" w:space="0" w:color="auto"/>
                <w:left w:val="none" w:sz="0" w:space="0" w:color="auto"/>
                <w:bottom w:val="none" w:sz="0" w:space="0" w:color="auto"/>
                <w:right w:val="none" w:sz="0" w:space="0" w:color="auto"/>
              </w:divBdr>
              <w:divsChild>
                <w:div w:id="12206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8176">
      <w:bodyDiv w:val="1"/>
      <w:marLeft w:val="0"/>
      <w:marRight w:val="0"/>
      <w:marTop w:val="0"/>
      <w:marBottom w:val="0"/>
      <w:divBdr>
        <w:top w:val="none" w:sz="0" w:space="0" w:color="auto"/>
        <w:left w:val="none" w:sz="0" w:space="0" w:color="auto"/>
        <w:bottom w:val="none" w:sz="0" w:space="0" w:color="auto"/>
        <w:right w:val="none" w:sz="0" w:space="0" w:color="auto"/>
      </w:divBdr>
      <w:divsChild>
        <w:div w:id="15081737">
          <w:marLeft w:val="0"/>
          <w:marRight w:val="0"/>
          <w:marTop w:val="0"/>
          <w:marBottom w:val="0"/>
          <w:divBdr>
            <w:top w:val="none" w:sz="0" w:space="0" w:color="auto"/>
            <w:left w:val="none" w:sz="0" w:space="0" w:color="auto"/>
            <w:bottom w:val="none" w:sz="0" w:space="0" w:color="auto"/>
            <w:right w:val="none" w:sz="0" w:space="0" w:color="auto"/>
          </w:divBdr>
          <w:divsChild>
            <w:div w:id="870802282">
              <w:marLeft w:val="0"/>
              <w:marRight w:val="0"/>
              <w:marTop w:val="0"/>
              <w:marBottom w:val="0"/>
              <w:divBdr>
                <w:top w:val="none" w:sz="0" w:space="0" w:color="auto"/>
                <w:left w:val="none" w:sz="0" w:space="0" w:color="auto"/>
                <w:bottom w:val="none" w:sz="0" w:space="0" w:color="auto"/>
                <w:right w:val="none" w:sz="0" w:space="0" w:color="auto"/>
              </w:divBdr>
              <w:divsChild>
                <w:div w:id="2478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5294">
      <w:bodyDiv w:val="1"/>
      <w:marLeft w:val="0"/>
      <w:marRight w:val="0"/>
      <w:marTop w:val="0"/>
      <w:marBottom w:val="0"/>
      <w:divBdr>
        <w:top w:val="none" w:sz="0" w:space="0" w:color="auto"/>
        <w:left w:val="none" w:sz="0" w:space="0" w:color="auto"/>
        <w:bottom w:val="none" w:sz="0" w:space="0" w:color="auto"/>
        <w:right w:val="none" w:sz="0" w:space="0" w:color="auto"/>
      </w:divBdr>
      <w:divsChild>
        <w:div w:id="2112162012">
          <w:marLeft w:val="0"/>
          <w:marRight w:val="0"/>
          <w:marTop w:val="0"/>
          <w:marBottom w:val="0"/>
          <w:divBdr>
            <w:top w:val="none" w:sz="0" w:space="0" w:color="auto"/>
            <w:left w:val="none" w:sz="0" w:space="0" w:color="auto"/>
            <w:bottom w:val="none" w:sz="0" w:space="0" w:color="auto"/>
            <w:right w:val="none" w:sz="0" w:space="0" w:color="auto"/>
          </w:divBdr>
          <w:divsChild>
            <w:div w:id="1743991308">
              <w:marLeft w:val="0"/>
              <w:marRight w:val="0"/>
              <w:marTop w:val="0"/>
              <w:marBottom w:val="0"/>
              <w:divBdr>
                <w:top w:val="none" w:sz="0" w:space="0" w:color="auto"/>
                <w:left w:val="none" w:sz="0" w:space="0" w:color="auto"/>
                <w:bottom w:val="none" w:sz="0" w:space="0" w:color="auto"/>
                <w:right w:val="none" w:sz="0" w:space="0" w:color="auto"/>
              </w:divBdr>
              <w:divsChild>
                <w:div w:id="18453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00DC-03DF-47B6-B182-A82268DB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6125</Words>
  <Characters>34917</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Righetti</dc:creator>
  <cp:lastModifiedBy>segreteria@asctorino.it</cp:lastModifiedBy>
  <cp:revision>9</cp:revision>
  <cp:lastPrinted>2024-02-29T16:09:00Z</cp:lastPrinted>
  <dcterms:created xsi:type="dcterms:W3CDTF">2024-10-16T08:22:00Z</dcterms:created>
  <dcterms:modified xsi:type="dcterms:W3CDTF">2024-10-16T12:30:00Z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per Microsoft 365</vt:lpwstr>
  </property>
  <property fmtid="{D5CDD505-2E9C-101B-9397-08002B2CF9AE}" pid="4" name="LastSaved">
    <vt:filetime>2023-07-11T00:00:00Z</vt:filetime>
  </property>
</Properties>
</file>